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2FFF180" w:rsidR="005D43A1" w:rsidRPr="004A6370" w:rsidRDefault="004E7FA6" w:rsidP="0081769C">
      <w:pPr>
        <w:spacing w:before="240"/>
        <w:jc w:val="center"/>
        <w:rPr>
          <w:rFonts w:ascii="Dreaming Outloud Pro" w:hAnsi="Dreaming Outloud Pro" w:cs="Dreaming Outloud Pro"/>
          <w:b/>
          <w:color w:val="C00000"/>
          <w:sz w:val="120"/>
          <w:szCs w:val="120"/>
          <w14:shadow w14:blurRad="50800" w14:dist="38100" w14:dir="5400000" w14:sx="100000" w14:sy="100000" w14:kx="0" w14:ky="0" w14:algn="t">
            <w14:srgbClr w14:val="000000">
              <w14:alpha w14:val="60000"/>
            </w14:srgbClr>
          </w14:shadow>
        </w:rPr>
      </w:pPr>
      <w:r w:rsidRPr="004A6370">
        <w:rPr>
          <w:rFonts w:ascii="Dreaming Outloud Pro" w:hAnsi="Dreaming Outloud Pro" w:cs="Dreaming Outloud Pro"/>
          <w:b/>
          <w:noProof/>
          <w:color w:val="C00000"/>
          <w:sz w:val="120"/>
          <w:szCs w:val="120"/>
          <w14:shadow w14:blurRad="50800" w14:dist="38100" w14:dir="5400000" w14:sx="100000" w14:sy="100000" w14:kx="0" w14:ky="0" w14:algn="t">
            <w14:srgbClr w14:val="000000">
              <w14:alpha w14:val="60000"/>
            </w14:srgbClr>
          </w14:shadow>
        </w:rPr>
        <w:drawing>
          <wp:anchor distT="0" distB="0" distL="114300" distR="114300" simplePos="0" relativeHeight="251658240" behindDoc="1" locked="0" layoutInCell="1" allowOverlap="1" wp14:anchorId="69CDECEA" wp14:editId="442D90E0">
            <wp:simplePos x="0" y="0"/>
            <wp:positionH relativeFrom="margin">
              <wp:align>right</wp:align>
            </wp:positionH>
            <wp:positionV relativeFrom="paragraph">
              <wp:posOffset>-259080</wp:posOffset>
            </wp:positionV>
            <wp:extent cx="6639997" cy="2049780"/>
            <wp:effectExtent l="0" t="0" r="8890" b="7620"/>
            <wp:wrapNone/>
            <wp:docPr id="20980042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lum bright="70000" contrast="-70000"/>
                      <a:extLst>
                        <a:ext uri="{28A0092B-C50C-407E-A947-70E740481C1C}">
                          <a14:useLocalDpi xmlns:a14="http://schemas.microsoft.com/office/drawing/2010/main" val="0"/>
                        </a:ext>
                      </a:extLst>
                    </a:blip>
                    <a:srcRect b="53991"/>
                    <a:stretch/>
                  </pic:blipFill>
                  <pic:spPr bwMode="auto">
                    <a:xfrm>
                      <a:off x="0" y="0"/>
                      <a:ext cx="6639997" cy="2049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0F46" w:rsidRPr="004A6370">
        <w:rPr>
          <w:rFonts w:ascii="Dreaming Outloud Pro" w:hAnsi="Dreaming Outloud Pro" w:cs="Dreaming Outloud Pro"/>
          <w:b/>
          <w:color w:val="C00000"/>
          <w:sz w:val="120"/>
          <w:szCs w:val="120"/>
          <w14:shadow w14:blurRad="50800" w14:dist="38100" w14:dir="5400000" w14:sx="100000" w14:sy="100000" w14:kx="0" w14:ky="0" w14:algn="t">
            <w14:srgbClr w14:val="000000">
              <w14:alpha w14:val="60000"/>
            </w14:srgbClr>
          </w14:shadow>
        </w:rPr>
        <w:t>Segni di Speranza</w:t>
      </w:r>
    </w:p>
    <w:p w14:paraId="00000003" w14:textId="1485E874" w:rsidR="005D43A1" w:rsidRPr="004A6370" w:rsidRDefault="00000000" w:rsidP="0081769C">
      <w:pPr>
        <w:spacing w:after="240"/>
        <w:jc w:val="center"/>
        <w:rPr>
          <w:rFonts w:ascii="Aptos" w:hAnsi="Aptos" w:cstheme="majorHAnsi"/>
          <w:b/>
          <w:color w:val="C00000"/>
          <w:spacing w:val="20"/>
          <w:sz w:val="36"/>
          <w:szCs w:val="36"/>
        </w:rPr>
      </w:pPr>
      <w:r w:rsidRPr="004A6370">
        <w:rPr>
          <w:rFonts w:ascii="Aptos" w:hAnsi="Aptos" w:cstheme="majorHAnsi"/>
          <w:b/>
          <w:color w:val="C00000"/>
          <w:spacing w:val="20"/>
          <w:sz w:val="36"/>
          <w:szCs w:val="36"/>
        </w:rPr>
        <w:t>Preparando il cuore al nuovo anno</w:t>
      </w:r>
    </w:p>
    <w:p w14:paraId="5323239F" w14:textId="77777777" w:rsidR="004A6370" w:rsidRDefault="004A6370" w:rsidP="00C466D5">
      <w:pPr>
        <w:spacing w:before="240" w:after="240"/>
        <w:rPr>
          <w:rFonts w:asciiTheme="majorHAnsi" w:hAnsiTheme="majorHAnsi" w:cstheme="majorHAnsi"/>
          <w:i/>
          <w:iCs/>
          <w:color w:val="FF0000"/>
          <w:sz w:val="28"/>
          <w:szCs w:val="28"/>
        </w:rPr>
      </w:pPr>
    </w:p>
    <w:p w14:paraId="68F47D6F" w14:textId="5677F5F2" w:rsidR="00C466D5" w:rsidRPr="00C466D5" w:rsidRDefault="00C466D5" w:rsidP="004A6370">
      <w:pPr>
        <w:spacing w:before="120" w:after="120" w:line="240" w:lineRule="auto"/>
        <w:rPr>
          <w:rFonts w:asciiTheme="majorHAnsi" w:hAnsiTheme="majorHAnsi" w:cstheme="majorHAnsi"/>
          <w:i/>
          <w:iCs/>
          <w:color w:val="FF0000"/>
          <w:sz w:val="28"/>
          <w:szCs w:val="28"/>
        </w:rPr>
      </w:pPr>
      <w:r>
        <w:rPr>
          <w:rFonts w:asciiTheme="majorHAnsi" w:hAnsiTheme="majorHAnsi" w:cstheme="majorHAnsi"/>
          <w:i/>
          <w:iCs/>
          <w:color w:val="FF0000"/>
          <w:sz w:val="28"/>
          <w:szCs w:val="28"/>
        </w:rPr>
        <w:t>Tra le cose che si possono allestire prevedere il</w:t>
      </w:r>
      <w:r w:rsidRPr="00C466D5">
        <w:rPr>
          <w:rFonts w:asciiTheme="majorHAnsi" w:hAnsiTheme="majorHAnsi" w:cstheme="majorHAnsi"/>
          <w:i/>
          <w:iCs/>
          <w:color w:val="FF0000"/>
          <w:sz w:val="28"/>
          <w:szCs w:val="28"/>
        </w:rPr>
        <w:t xml:space="preserve"> libro della Parola</w:t>
      </w:r>
      <w:r>
        <w:rPr>
          <w:rFonts w:asciiTheme="majorHAnsi" w:hAnsiTheme="majorHAnsi" w:cstheme="majorHAnsi"/>
          <w:i/>
          <w:iCs/>
          <w:color w:val="FF0000"/>
          <w:sz w:val="28"/>
          <w:szCs w:val="28"/>
        </w:rPr>
        <w:t xml:space="preserve"> chiuso sull’altare o ambone purché in vista</w:t>
      </w:r>
    </w:p>
    <w:p w14:paraId="3FD73B7C" w14:textId="2638F03A" w:rsidR="00C466D5" w:rsidRPr="00EF344C" w:rsidRDefault="00C466D5" w:rsidP="004A6370">
      <w:pPr>
        <w:spacing w:before="120" w:after="120" w:line="240" w:lineRule="auto"/>
        <w:jc w:val="both"/>
        <w:rPr>
          <w:rFonts w:asciiTheme="majorHAnsi" w:hAnsiTheme="majorHAnsi" w:cstheme="majorHAnsi"/>
          <w:i/>
          <w:iCs/>
          <w:color w:val="FF0000"/>
          <w:sz w:val="28"/>
          <w:szCs w:val="28"/>
        </w:rPr>
      </w:pPr>
      <w:r>
        <w:rPr>
          <w:rFonts w:asciiTheme="majorHAnsi" w:hAnsiTheme="majorHAnsi" w:cstheme="majorHAnsi"/>
          <w:i/>
          <w:iCs/>
          <w:color w:val="FF0000"/>
          <w:sz w:val="28"/>
          <w:szCs w:val="28"/>
        </w:rPr>
        <w:t>In questo momento s</w:t>
      </w:r>
      <w:r w:rsidRPr="00EF344C">
        <w:rPr>
          <w:rFonts w:asciiTheme="majorHAnsi" w:hAnsiTheme="majorHAnsi" w:cstheme="majorHAnsi"/>
          <w:i/>
          <w:iCs/>
          <w:color w:val="FF0000"/>
          <w:sz w:val="28"/>
          <w:szCs w:val="28"/>
        </w:rPr>
        <w:t>i può far risuonare il suono del corno per qualche istante</w:t>
      </w:r>
      <w:r>
        <w:rPr>
          <w:rFonts w:asciiTheme="majorHAnsi" w:hAnsiTheme="majorHAnsi" w:cstheme="majorHAnsi"/>
          <w:i/>
          <w:iCs/>
          <w:color w:val="FF0000"/>
          <w:sz w:val="28"/>
          <w:szCs w:val="28"/>
        </w:rPr>
        <w:t xml:space="preserve">, oppure anche </w:t>
      </w:r>
      <w:r w:rsidRPr="00EF344C">
        <w:rPr>
          <w:rFonts w:asciiTheme="majorHAnsi" w:hAnsiTheme="majorHAnsi" w:cstheme="majorHAnsi"/>
          <w:i/>
          <w:iCs/>
          <w:color w:val="FF0000"/>
          <w:sz w:val="28"/>
          <w:szCs w:val="28"/>
        </w:rPr>
        <w:t>proiettar</w:t>
      </w:r>
      <w:r>
        <w:rPr>
          <w:rFonts w:asciiTheme="majorHAnsi" w:hAnsiTheme="majorHAnsi" w:cstheme="majorHAnsi"/>
          <w:i/>
          <w:iCs/>
          <w:color w:val="FF0000"/>
          <w:sz w:val="28"/>
          <w:szCs w:val="28"/>
        </w:rPr>
        <w:t>lo</w:t>
      </w:r>
      <w:r w:rsidR="000F47A5">
        <w:rPr>
          <w:rFonts w:asciiTheme="majorHAnsi" w:hAnsiTheme="majorHAnsi" w:cstheme="majorHAnsi"/>
          <w:i/>
          <w:iCs/>
          <w:color w:val="FF0000"/>
          <w:sz w:val="28"/>
          <w:szCs w:val="28"/>
        </w:rPr>
        <w:t xml:space="preserve"> </w:t>
      </w:r>
      <w:hyperlink r:id="rId8" w:history="1">
        <w:r w:rsidR="000F47A5" w:rsidRPr="000F47A5">
          <w:rPr>
            <w:rStyle w:val="Collegamentoipertestuale"/>
            <w:rFonts w:asciiTheme="majorHAnsi" w:hAnsiTheme="majorHAnsi" w:cstheme="majorHAnsi"/>
            <w:b/>
            <w:bCs/>
            <w:i/>
            <w:iCs/>
            <w:sz w:val="28"/>
            <w:szCs w:val="28"/>
          </w:rPr>
          <w:t>(LINK qui)</w:t>
        </w:r>
      </w:hyperlink>
    </w:p>
    <w:p w14:paraId="00000004" w14:textId="18B2422F" w:rsidR="005D43A1" w:rsidRPr="001E6331" w:rsidRDefault="00000000">
      <w:pPr>
        <w:spacing w:before="240" w:after="240"/>
        <w:rPr>
          <w:rFonts w:asciiTheme="majorHAnsi" w:hAnsiTheme="majorHAnsi" w:cstheme="majorHAnsi"/>
          <w:b/>
          <w:sz w:val="28"/>
          <w:szCs w:val="28"/>
        </w:rPr>
      </w:pPr>
      <w:r w:rsidRPr="001E6331">
        <w:rPr>
          <w:rFonts w:asciiTheme="majorHAnsi" w:hAnsiTheme="majorHAnsi" w:cstheme="majorHAnsi"/>
          <w:b/>
          <w:sz w:val="28"/>
          <w:szCs w:val="28"/>
        </w:rPr>
        <w:t>Introduzione</w:t>
      </w:r>
    </w:p>
    <w:p w14:paraId="00000005" w14:textId="5ECD444B" w:rsidR="005D43A1" w:rsidRPr="001E6331" w:rsidRDefault="00000000">
      <w:pPr>
        <w:spacing w:before="240" w:after="240"/>
        <w:jc w:val="both"/>
        <w:rPr>
          <w:rFonts w:asciiTheme="majorHAnsi" w:hAnsiTheme="majorHAnsi" w:cstheme="majorHAnsi"/>
          <w:sz w:val="28"/>
          <w:szCs w:val="28"/>
        </w:rPr>
      </w:pPr>
      <w:r w:rsidRPr="001E6331">
        <w:rPr>
          <w:rFonts w:asciiTheme="majorHAnsi" w:hAnsiTheme="majorHAnsi" w:cstheme="majorHAnsi"/>
          <w:i/>
          <w:sz w:val="28"/>
          <w:szCs w:val="28"/>
        </w:rPr>
        <w:t xml:space="preserve">Papa Francesco dal </w:t>
      </w:r>
      <w:hyperlink r:id="rId9" w:history="1">
        <w:r w:rsidRPr="000F47A5">
          <w:rPr>
            <w:rStyle w:val="Collegamentoipertestuale"/>
            <w:rFonts w:asciiTheme="majorHAnsi" w:hAnsiTheme="majorHAnsi" w:cstheme="majorHAnsi"/>
            <w:i/>
            <w:sz w:val="28"/>
            <w:szCs w:val="28"/>
          </w:rPr>
          <w:t>Messaggio per la giornata mondiale della Pace</w:t>
        </w:r>
      </w:hyperlink>
      <w:r w:rsidR="00C466D5">
        <w:rPr>
          <w:rFonts w:asciiTheme="majorHAnsi" w:hAnsiTheme="majorHAnsi" w:cstheme="majorHAnsi"/>
          <w:i/>
          <w:sz w:val="28"/>
          <w:szCs w:val="28"/>
        </w:rPr>
        <w:t xml:space="preserve"> (1 gennaio 2025)</w:t>
      </w:r>
      <w:r w:rsidRPr="001E6331">
        <w:rPr>
          <w:rFonts w:asciiTheme="majorHAnsi" w:hAnsiTheme="majorHAnsi" w:cstheme="majorHAnsi"/>
          <w:sz w:val="28"/>
          <w:szCs w:val="28"/>
        </w:rPr>
        <w:t>:</w:t>
      </w:r>
    </w:p>
    <w:p w14:paraId="00000006" w14:textId="77777777" w:rsidR="005D43A1" w:rsidRPr="001E6331" w:rsidRDefault="00000000">
      <w:pPr>
        <w:spacing w:before="240" w:after="240"/>
        <w:jc w:val="both"/>
        <w:rPr>
          <w:rFonts w:asciiTheme="majorHAnsi" w:hAnsiTheme="majorHAnsi" w:cstheme="majorHAnsi"/>
          <w:sz w:val="28"/>
          <w:szCs w:val="28"/>
        </w:rPr>
      </w:pPr>
      <w:r w:rsidRPr="001E6331">
        <w:rPr>
          <w:rFonts w:asciiTheme="majorHAnsi" w:hAnsiTheme="majorHAnsi" w:cstheme="majorHAnsi"/>
          <w:sz w:val="28"/>
          <w:szCs w:val="28"/>
        </w:rPr>
        <w:t xml:space="preserve">Nel 2025 la Chiesa Cattolica celebra il Giubileo, evento che riempie i cuori di speranza. Il “giubileo” risale a un’antica tradizione giudaica, quando il suono di un corno di ariete (in ebraico </w:t>
      </w:r>
      <w:r w:rsidRPr="001E6331">
        <w:rPr>
          <w:rFonts w:asciiTheme="majorHAnsi" w:hAnsiTheme="majorHAnsi" w:cstheme="majorHAnsi"/>
          <w:i/>
          <w:sz w:val="28"/>
          <w:szCs w:val="28"/>
        </w:rPr>
        <w:t>yobel</w:t>
      </w:r>
      <w:r w:rsidRPr="001E6331">
        <w:rPr>
          <w:rFonts w:asciiTheme="majorHAnsi" w:hAnsiTheme="majorHAnsi" w:cstheme="majorHAnsi"/>
          <w:sz w:val="28"/>
          <w:szCs w:val="28"/>
        </w:rPr>
        <w:t xml:space="preserve">) ogni quarantanove anni ne annunciava uno di clemenza e liberazione per tutto il popolo (cfr </w:t>
      </w:r>
      <w:r w:rsidRPr="001E6331">
        <w:rPr>
          <w:rFonts w:asciiTheme="majorHAnsi" w:hAnsiTheme="majorHAnsi" w:cstheme="majorHAnsi"/>
          <w:i/>
          <w:sz w:val="28"/>
          <w:szCs w:val="28"/>
        </w:rPr>
        <w:t>Lv</w:t>
      </w:r>
      <w:r w:rsidRPr="001E6331">
        <w:rPr>
          <w:rFonts w:asciiTheme="majorHAnsi" w:hAnsiTheme="majorHAnsi" w:cstheme="majorHAnsi"/>
          <w:sz w:val="28"/>
          <w:szCs w:val="28"/>
        </w:rPr>
        <w:t xml:space="preserve"> 25,10). Questo solenne appello doveva idealmente riecheggiare per tutto il mondo (cfr </w:t>
      </w:r>
      <w:r w:rsidRPr="001E6331">
        <w:rPr>
          <w:rFonts w:asciiTheme="majorHAnsi" w:hAnsiTheme="majorHAnsi" w:cstheme="majorHAnsi"/>
          <w:i/>
          <w:sz w:val="28"/>
          <w:szCs w:val="28"/>
        </w:rPr>
        <w:t>Lv</w:t>
      </w:r>
      <w:r w:rsidRPr="001E6331">
        <w:rPr>
          <w:rFonts w:asciiTheme="majorHAnsi" w:hAnsiTheme="majorHAnsi" w:cstheme="majorHAnsi"/>
          <w:sz w:val="28"/>
          <w:szCs w:val="28"/>
        </w:rPr>
        <w:t xml:space="preserve"> 25,9), per ristabilire la giustizia di Dio in diversi ambiti della vita: nell’uso della terra, nel possesso dei beni, nella relazione con il prossimo, soprattutto nei confronti dei più poveri e di chi era caduto in disgrazia. Il suono del corno ricordava a tutto il popolo, a chi era ricco e a chi si era impoverito, che nessuna persona viene al mondo per essere oppressa: siamo fratelli e sorelle, figli dello stesso Padre, nati per essere liberi secondo la volontà del Signore (cfr </w:t>
      </w:r>
      <w:r w:rsidRPr="001E6331">
        <w:rPr>
          <w:rFonts w:asciiTheme="majorHAnsi" w:hAnsiTheme="majorHAnsi" w:cstheme="majorHAnsi"/>
          <w:i/>
          <w:sz w:val="28"/>
          <w:szCs w:val="28"/>
        </w:rPr>
        <w:t>Lv</w:t>
      </w:r>
      <w:r w:rsidRPr="001E6331">
        <w:rPr>
          <w:rFonts w:asciiTheme="majorHAnsi" w:hAnsiTheme="majorHAnsi" w:cstheme="majorHAnsi"/>
          <w:sz w:val="28"/>
          <w:szCs w:val="28"/>
        </w:rPr>
        <w:t xml:space="preserve"> 25,17.25.43.46.55).</w:t>
      </w:r>
    </w:p>
    <w:p w14:paraId="00000007" w14:textId="77777777" w:rsidR="005D43A1" w:rsidRPr="001E6331" w:rsidRDefault="00000000">
      <w:pPr>
        <w:shd w:val="clear" w:color="auto" w:fill="FFFFFF"/>
        <w:spacing w:before="220" w:after="220"/>
        <w:jc w:val="both"/>
        <w:rPr>
          <w:rFonts w:asciiTheme="majorHAnsi" w:hAnsiTheme="majorHAnsi" w:cstheme="majorHAnsi"/>
          <w:sz w:val="28"/>
          <w:szCs w:val="28"/>
        </w:rPr>
      </w:pPr>
      <w:r w:rsidRPr="001E6331">
        <w:rPr>
          <w:rFonts w:asciiTheme="majorHAnsi" w:hAnsiTheme="majorHAnsi" w:cstheme="majorHAnsi"/>
          <w:sz w:val="28"/>
          <w:szCs w:val="28"/>
        </w:rPr>
        <w:t xml:space="preserve">Anche oggi, il Giubileo è un evento che ci spinge a ricercare la giustizia liberante di Dio su tutta la terra. Al posto del corno, all’inizio di quest’Anno di Grazia, noi vorremmo metterci in ascolto del «grido disperato di aiuto» che, come la voce del sangue di Abele il giusto, si leva da più parti della terra (cfr </w:t>
      </w:r>
      <w:r w:rsidRPr="001E6331">
        <w:rPr>
          <w:rFonts w:asciiTheme="majorHAnsi" w:hAnsiTheme="majorHAnsi" w:cstheme="majorHAnsi"/>
          <w:i/>
          <w:sz w:val="28"/>
          <w:szCs w:val="28"/>
        </w:rPr>
        <w:t>Gen</w:t>
      </w:r>
      <w:r w:rsidRPr="001E6331">
        <w:rPr>
          <w:rFonts w:asciiTheme="majorHAnsi" w:hAnsiTheme="majorHAnsi" w:cstheme="majorHAnsi"/>
          <w:sz w:val="28"/>
          <w:szCs w:val="28"/>
        </w:rPr>
        <w:t xml:space="preserve"> 4,10) e che Dio non smette mai di ascoltare. A nostra volta ci sentiamo chiamati a farci voce di tante situazioni di sfruttamento della terra e di oppressione del prossimo. Tali ingiustizie assumono a volte l’aspetto di quelle che S. Giovanni Paolo II definì «strutture di peccato», poiché non sono dovute soltanto all’iniquità di alcuni, ma si sono per così dire consolidate e si reggono su una complicità estesa.</w:t>
      </w:r>
    </w:p>
    <w:p w14:paraId="00000009" w14:textId="2C65F81A" w:rsidR="005D43A1" w:rsidRPr="001E6331" w:rsidRDefault="00000000">
      <w:pPr>
        <w:spacing w:before="240" w:after="240"/>
        <w:rPr>
          <w:rFonts w:asciiTheme="majorHAnsi" w:hAnsiTheme="majorHAnsi" w:cstheme="majorHAnsi"/>
          <w:b/>
          <w:sz w:val="28"/>
          <w:szCs w:val="28"/>
        </w:rPr>
      </w:pPr>
      <w:r w:rsidRPr="001E6331">
        <w:rPr>
          <w:rFonts w:asciiTheme="majorHAnsi" w:hAnsiTheme="majorHAnsi" w:cstheme="majorHAnsi"/>
          <w:b/>
          <w:sz w:val="28"/>
          <w:szCs w:val="28"/>
        </w:rPr>
        <w:t>Canone</w:t>
      </w:r>
    </w:p>
    <w:p w14:paraId="0000000A" w14:textId="3E24ED95" w:rsidR="005D43A1" w:rsidRPr="00C466D5" w:rsidRDefault="00000000">
      <w:pPr>
        <w:spacing w:before="240" w:after="240"/>
        <w:rPr>
          <w:rFonts w:asciiTheme="majorHAnsi" w:hAnsiTheme="majorHAnsi" w:cstheme="majorHAnsi"/>
          <w:i/>
          <w:iCs/>
          <w:color w:val="FF0000"/>
          <w:sz w:val="28"/>
          <w:szCs w:val="28"/>
        </w:rPr>
      </w:pPr>
      <w:r w:rsidRPr="00C466D5">
        <w:rPr>
          <w:rFonts w:asciiTheme="majorHAnsi" w:hAnsiTheme="majorHAnsi" w:cstheme="majorHAnsi"/>
          <w:i/>
          <w:iCs/>
          <w:color w:val="FF0000"/>
          <w:sz w:val="28"/>
          <w:szCs w:val="28"/>
        </w:rPr>
        <w:t xml:space="preserve">mentre si canta il canone si </w:t>
      </w:r>
      <w:r w:rsidR="00C466D5">
        <w:rPr>
          <w:rFonts w:asciiTheme="majorHAnsi" w:hAnsiTheme="majorHAnsi" w:cstheme="majorHAnsi"/>
          <w:i/>
          <w:iCs/>
          <w:color w:val="FF0000"/>
          <w:sz w:val="28"/>
          <w:szCs w:val="28"/>
        </w:rPr>
        <w:t>compie il gesto dell’apertura del</w:t>
      </w:r>
      <w:r w:rsidRPr="00C466D5">
        <w:rPr>
          <w:rFonts w:asciiTheme="majorHAnsi" w:hAnsiTheme="majorHAnsi" w:cstheme="majorHAnsi"/>
          <w:i/>
          <w:iCs/>
          <w:color w:val="FF0000"/>
          <w:sz w:val="28"/>
          <w:szCs w:val="28"/>
        </w:rPr>
        <w:t xml:space="preserve"> libro della Parola</w:t>
      </w:r>
    </w:p>
    <w:p w14:paraId="0000000C" w14:textId="29DD8C3E" w:rsidR="005D43A1" w:rsidRPr="000E2052" w:rsidRDefault="00000000" w:rsidP="004A6370">
      <w:pPr>
        <w:pBdr>
          <w:bottom w:val="single" w:sz="4" w:space="1" w:color="auto"/>
        </w:pBdr>
        <w:spacing w:before="240" w:after="240"/>
        <w:jc w:val="center"/>
        <w:rPr>
          <w:rFonts w:asciiTheme="majorHAnsi" w:hAnsiTheme="majorHAnsi" w:cstheme="majorHAnsi"/>
          <w:b/>
          <w:smallCaps/>
          <w:color w:val="C00000"/>
          <w:sz w:val="36"/>
          <w:szCs w:val="36"/>
        </w:rPr>
      </w:pPr>
      <w:r w:rsidRPr="000E2052">
        <w:rPr>
          <w:rFonts w:asciiTheme="majorHAnsi" w:hAnsiTheme="majorHAnsi" w:cstheme="majorHAnsi"/>
          <w:b/>
          <w:smallCaps/>
          <w:color w:val="C00000"/>
          <w:sz w:val="36"/>
          <w:szCs w:val="36"/>
        </w:rPr>
        <w:lastRenderedPageBreak/>
        <w:t>Il segno del cammino della Speranza illuminato dalla Parola di Dio</w:t>
      </w:r>
    </w:p>
    <w:p w14:paraId="0000000E" w14:textId="09A071ED" w:rsidR="005D43A1" w:rsidRPr="004A6370" w:rsidRDefault="00000000" w:rsidP="004A6370">
      <w:pPr>
        <w:spacing w:before="240" w:after="240"/>
        <w:ind w:left="720" w:hanging="720"/>
        <w:rPr>
          <w:rFonts w:asciiTheme="majorHAnsi" w:hAnsiTheme="majorHAnsi" w:cstheme="majorHAnsi"/>
          <w:sz w:val="28"/>
          <w:szCs w:val="28"/>
        </w:rPr>
      </w:pPr>
      <w:r w:rsidRPr="00C466D5">
        <w:rPr>
          <w:rFonts w:asciiTheme="majorHAnsi" w:hAnsiTheme="majorHAnsi" w:cstheme="majorHAnsi"/>
          <w:b/>
          <w:i/>
          <w:iCs/>
          <w:sz w:val="28"/>
          <w:szCs w:val="28"/>
        </w:rPr>
        <w:t>G:</w:t>
      </w:r>
      <w:r w:rsidRPr="00C466D5">
        <w:rPr>
          <w:rFonts w:asciiTheme="majorHAnsi" w:hAnsiTheme="majorHAnsi" w:cstheme="majorHAnsi"/>
          <w:i/>
          <w:iCs/>
          <w:sz w:val="28"/>
          <w:szCs w:val="28"/>
        </w:rPr>
        <w:t xml:space="preserve"> </w:t>
      </w:r>
      <w:r w:rsidR="00C466D5" w:rsidRPr="00C466D5">
        <w:rPr>
          <w:rFonts w:asciiTheme="majorHAnsi" w:hAnsiTheme="majorHAnsi" w:cstheme="majorHAnsi"/>
          <w:i/>
          <w:iCs/>
          <w:sz w:val="28"/>
          <w:szCs w:val="28"/>
        </w:rPr>
        <w:tab/>
      </w:r>
      <w:r w:rsidRPr="004A6370">
        <w:rPr>
          <w:rFonts w:asciiTheme="majorHAnsi" w:hAnsiTheme="majorHAnsi" w:cstheme="majorHAnsi"/>
          <w:sz w:val="28"/>
          <w:szCs w:val="28"/>
        </w:rPr>
        <w:t>Tutti sperano. Nel cuore di ogni persona è racchiusa la speranza come desiderio e attesa del bene, pur non sapendo che cosa il domani porterà con sé.</w:t>
      </w:r>
    </w:p>
    <w:p w14:paraId="0000000F" w14:textId="77777777" w:rsidR="005D43A1" w:rsidRPr="001E6331" w:rsidRDefault="00000000" w:rsidP="00C466D5">
      <w:pPr>
        <w:spacing w:before="240" w:after="240"/>
        <w:ind w:left="720" w:hanging="720"/>
        <w:rPr>
          <w:rFonts w:asciiTheme="majorHAnsi" w:hAnsiTheme="majorHAnsi" w:cstheme="majorHAnsi"/>
          <w:sz w:val="28"/>
          <w:szCs w:val="28"/>
        </w:rPr>
      </w:pPr>
      <w:r w:rsidRPr="000F47A5">
        <w:rPr>
          <w:rFonts w:asciiTheme="majorHAnsi" w:hAnsiTheme="majorHAnsi" w:cstheme="majorHAnsi"/>
          <w:b/>
          <w:bCs/>
          <w:sz w:val="28"/>
          <w:szCs w:val="28"/>
        </w:rPr>
        <w:t>L1</w:t>
      </w:r>
      <w:r w:rsidRPr="001E6331">
        <w:rPr>
          <w:rFonts w:asciiTheme="majorHAnsi" w:hAnsiTheme="majorHAnsi" w:cstheme="majorHAnsi"/>
          <w:sz w:val="28"/>
          <w:szCs w:val="28"/>
        </w:rPr>
        <w:t xml:space="preserve">    </w:t>
      </w:r>
      <w:r w:rsidRPr="001E6331">
        <w:rPr>
          <w:rFonts w:asciiTheme="majorHAnsi" w:hAnsiTheme="majorHAnsi" w:cstheme="majorHAnsi"/>
          <w:sz w:val="28"/>
          <w:szCs w:val="28"/>
        </w:rPr>
        <w:tab/>
        <w:t>«Giustificati dunque per fede, noi siamo in pace con Dio per mezzo del Signore nostro Gesù Cristo. Per mezzo di lui abbiamo anche, mediante la fede, l’accesso a questa grazia nella quale ci troviamo e ci vantiamo, saldi nella speranza della gloria di Dio. [...] La speranza poi non delude, perché l’amore di Dio è stato riversato nei nostri cuori per mezzo dello Spirito Santo che ci è stato dato» (Rm 5,1-2.5)</w:t>
      </w:r>
    </w:p>
    <w:p w14:paraId="00000010" w14:textId="77777777" w:rsidR="005D43A1" w:rsidRPr="001E6331" w:rsidRDefault="00000000" w:rsidP="00C466D5">
      <w:pPr>
        <w:spacing w:before="240" w:after="240"/>
        <w:ind w:left="720" w:hanging="720"/>
        <w:rPr>
          <w:rFonts w:asciiTheme="majorHAnsi" w:hAnsiTheme="majorHAnsi" w:cstheme="majorHAnsi"/>
          <w:sz w:val="28"/>
          <w:szCs w:val="28"/>
        </w:rPr>
      </w:pPr>
      <w:r w:rsidRPr="000F47A5">
        <w:rPr>
          <w:rFonts w:asciiTheme="majorHAnsi" w:hAnsiTheme="majorHAnsi" w:cstheme="majorHAnsi"/>
          <w:b/>
          <w:bCs/>
          <w:sz w:val="28"/>
          <w:szCs w:val="28"/>
        </w:rPr>
        <w:t>L2</w:t>
      </w:r>
      <w:r w:rsidRPr="001E6331">
        <w:rPr>
          <w:rFonts w:asciiTheme="majorHAnsi" w:hAnsiTheme="majorHAnsi" w:cstheme="majorHAnsi"/>
          <w:sz w:val="28"/>
          <w:szCs w:val="28"/>
        </w:rPr>
        <w:t xml:space="preserve">    </w:t>
      </w:r>
      <w:r w:rsidRPr="001E6331">
        <w:rPr>
          <w:rFonts w:asciiTheme="majorHAnsi" w:hAnsiTheme="majorHAnsi" w:cstheme="majorHAnsi"/>
          <w:sz w:val="28"/>
          <w:szCs w:val="28"/>
        </w:rPr>
        <w:tab/>
        <w:t>«Se infatti, quando eravamo nemici, siamo stati riconciliati con Dio per mezzo della morte del Figlio suo, molto più ora che siamo riconciliati, saremo salvati mediante la sua vita» (Rm 5,10)</w:t>
      </w:r>
    </w:p>
    <w:p w14:paraId="00000011" w14:textId="4C887CD5" w:rsidR="005D43A1" w:rsidRPr="001E6331" w:rsidRDefault="00000000" w:rsidP="00C466D5">
      <w:pPr>
        <w:spacing w:before="240" w:after="240"/>
        <w:ind w:left="720" w:hanging="720"/>
        <w:rPr>
          <w:rFonts w:asciiTheme="majorHAnsi" w:hAnsiTheme="majorHAnsi" w:cstheme="majorHAnsi"/>
          <w:sz w:val="28"/>
          <w:szCs w:val="28"/>
        </w:rPr>
      </w:pPr>
      <w:r w:rsidRPr="000F47A5">
        <w:rPr>
          <w:rFonts w:asciiTheme="majorHAnsi" w:hAnsiTheme="majorHAnsi" w:cstheme="majorHAnsi"/>
          <w:b/>
          <w:bCs/>
          <w:sz w:val="28"/>
          <w:szCs w:val="28"/>
        </w:rPr>
        <w:t>L3</w:t>
      </w:r>
      <w:r w:rsidRPr="001E6331">
        <w:rPr>
          <w:rFonts w:asciiTheme="majorHAnsi" w:hAnsiTheme="majorHAnsi" w:cstheme="majorHAnsi"/>
          <w:sz w:val="28"/>
          <w:szCs w:val="28"/>
        </w:rPr>
        <w:t xml:space="preserve">    </w:t>
      </w:r>
      <w:r w:rsidRPr="001E6331">
        <w:rPr>
          <w:rFonts w:asciiTheme="majorHAnsi" w:hAnsiTheme="majorHAnsi" w:cstheme="majorHAnsi"/>
          <w:sz w:val="28"/>
          <w:szCs w:val="28"/>
        </w:rPr>
        <w:tab/>
        <w:t>«Chi ci separerà dall’amore di Cristo? Forse la tribolazione, l’angoscia, la persecuzione, la fame, la nudità, il pericolo, la spada? [...]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8,35.37-39).</w:t>
      </w:r>
    </w:p>
    <w:p w14:paraId="00000012" w14:textId="6EA8606F" w:rsidR="005D43A1" w:rsidRPr="001E6331" w:rsidRDefault="00000000" w:rsidP="00C466D5">
      <w:pPr>
        <w:spacing w:before="240" w:after="240"/>
        <w:ind w:left="720" w:hanging="720"/>
        <w:rPr>
          <w:rFonts w:asciiTheme="majorHAnsi" w:hAnsiTheme="majorHAnsi" w:cstheme="majorHAnsi"/>
          <w:i/>
          <w:sz w:val="28"/>
          <w:szCs w:val="28"/>
        </w:rPr>
      </w:pPr>
      <w:r w:rsidRPr="000F47A5">
        <w:rPr>
          <w:rFonts w:asciiTheme="majorHAnsi" w:hAnsiTheme="majorHAnsi" w:cstheme="majorHAnsi"/>
          <w:b/>
          <w:bCs/>
          <w:sz w:val="28"/>
          <w:szCs w:val="28"/>
        </w:rPr>
        <w:t>L4</w:t>
      </w:r>
      <w:r w:rsidRPr="001E6331">
        <w:rPr>
          <w:rFonts w:asciiTheme="majorHAnsi" w:hAnsiTheme="majorHAnsi" w:cstheme="majorHAnsi"/>
          <w:sz w:val="28"/>
          <w:szCs w:val="28"/>
        </w:rPr>
        <w:t xml:space="preserve">    </w:t>
      </w:r>
      <w:r w:rsidRPr="001E6331">
        <w:rPr>
          <w:rFonts w:asciiTheme="majorHAnsi" w:hAnsiTheme="majorHAnsi" w:cstheme="majorHAnsi"/>
          <w:sz w:val="28"/>
          <w:szCs w:val="28"/>
        </w:rPr>
        <w:tab/>
      </w:r>
      <w:r w:rsidR="00C466D5" w:rsidRPr="001E6331">
        <w:rPr>
          <w:rFonts w:asciiTheme="majorHAnsi" w:hAnsiTheme="majorHAnsi" w:cstheme="majorHAnsi"/>
          <w:sz w:val="28"/>
          <w:szCs w:val="28"/>
        </w:rPr>
        <w:t>«Ci vantiamo anche nelle tribolazioni, sapendo che la tribolazione produce pazienza, la pazienza una virtù provata e la virtù provata la speranza» (Rm 5,3-4)</w:t>
      </w:r>
    </w:p>
    <w:p w14:paraId="00000013" w14:textId="7097125D" w:rsidR="005D43A1" w:rsidRPr="001E6331" w:rsidRDefault="00000000" w:rsidP="00C466D5">
      <w:pPr>
        <w:spacing w:before="240" w:after="240"/>
        <w:ind w:left="720" w:hanging="720"/>
        <w:rPr>
          <w:rFonts w:asciiTheme="majorHAnsi" w:hAnsiTheme="majorHAnsi" w:cstheme="majorHAnsi"/>
          <w:sz w:val="28"/>
          <w:szCs w:val="28"/>
        </w:rPr>
      </w:pPr>
      <w:r w:rsidRPr="000F47A5">
        <w:rPr>
          <w:rFonts w:asciiTheme="majorHAnsi" w:hAnsiTheme="majorHAnsi" w:cstheme="majorHAnsi"/>
          <w:b/>
          <w:bCs/>
          <w:sz w:val="28"/>
          <w:szCs w:val="28"/>
        </w:rPr>
        <w:t>L5</w:t>
      </w:r>
      <w:r w:rsidRPr="001E6331">
        <w:rPr>
          <w:rFonts w:asciiTheme="majorHAnsi" w:hAnsiTheme="majorHAnsi" w:cstheme="majorHAnsi"/>
          <w:sz w:val="28"/>
          <w:szCs w:val="28"/>
        </w:rPr>
        <w:t xml:space="preserve">    </w:t>
      </w:r>
      <w:r w:rsidRPr="001E6331">
        <w:rPr>
          <w:rFonts w:asciiTheme="majorHAnsi" w:hAnsiTheme="majorHAnsi" w:cstheme="majorHAnsi"/>
          <w:sz w:val="28"/>
          <w:szCs w:val="28"/>
        </w:rPr>
        <w:tab/>
      </w:r>
      <w:r w:rsidR="00C466D5" w:rsidRPr="001E6331">
        <w:rPr>
          <w:rFonts w:asciiTheme="majorHAnsi" w:hAnsiTheme="majorHAnsi" w:cstheme="majorHAnsi"/>
          <w:sz w:val="28"/>
          <w:szCs w:val="28"/>
        </w:rPr>
        <w:t xml:space="preserve">«In qualunque genere di vita, non si vive senza queste tre propensioni dell’anima: credere, sperare, amare». </w:t>
      </w:r>
      <w:r w:rsidR="00C466D5" w:rsidRPr="001E6331">
        <w:rPr>
          <w:rFonts w:asciiTheme="majorHAnsi" w:hAnsiTheme="majorHAnsi" w:cstheme="majorHAnsi"/>
          <w:i/>
          <w:sz w:val="28"/>
          <w:szCs w:val="28"/>
        </w:rPr>
        <w:t>Sant’Agostino</w:t>
      </w:r>
      <w:r w:rsidR="00C466D5" w:rsidRPr="001E6331">
        <w:rPr>
          <w:rFonts w:asciiTheme="majorHAnsi" w:hAnsiTheme="majorHAnsi" w:cstheme="majorHAnsi"/>
          <w:sz w:val="28"/>
          <w:szCs w:val="28"/>
        </w:rPr>
        <w:t xml:space="preserve"> </w:t>
      </w:r>
    </w:p>
    <w:p w14:paraId="00000014" w14:textId="6997BF54" w:rsidR="005D43A1" w:rsidRPr="000F47A5" w:rsidRDefault="000F47A5">
      <w:pPr>
        <w:spacing w:before="240" w:after="240"/>
        <w:jc w:val="both"/>
        <w:rPr>
          <w:rFonts w:asciiTheme="majorHAnsi" w:hAnsiTheme="majorHAnsi" w:cstheme="majorHAnsi"/>
          <w:i/>
          <w:iCs/>
          <w:color w:val="FF0000"/>
          <w:sz w:val="28"/>
          <w:szCs w:val="28"/>
        </w:rPr>
      </w:pPr>
      <w:r w:rsidRPr="000F47A5">
        <w:rPr>
          <w:rFonts w:asciiTheme="majorHAnsi" w:hAnsiTheme="majorHAnsi" w:cstheme="majorHAnsi"/>
          <w:i/>
          <w:iCs/>
          <w:color w:val="FF0000"/>
          <w:sz w:val="28"/>
          <w:szCs w:val="28"/>
        </w:rPr>
        <w:t>Lasciando qualche momento di silenzio si può rileggere quanto abbiamo ascoltato e sottolineare quella parola che ha scaldato il cuore</w:t>
      </w:r>
      <w:r w:rsidR="00EF476F">
        <w:rPr>
          <w:rFonts w:asciiTheme="majorHAnsi" w:hAnsiTheme="majorHAnsi" w:cstheme="majorHAnsi"/>
          <w:i/>
          <w:iCs/>
          <w:color w:val="FF0000"/>
          <w:sz w:val="28"/>
          <w:szCs w:val="28"/>
        </w:rPr>
        <w:t>. Poi si prosegue con la guida che introduce la presentazione dei “segni di speranza” sempre tratti dalla Bolla di indizione del Giubileo.</w:t>
      </w:r>
    </w:p>
    <w:p w14:paraId="00000015" w14:textId="03C1CB77" w:rsidR="005D43A1" w:rsidRPr="001E6331" w:rsidRDefault="00000000" w:rsidP="000F47A5">
      <w:pPr>
        <w:spacing w:before="240" w:after="240"/>
        <w:ind w:left="720" w:hanging="720"/>
        <w:jc w:val="both"/>
        <w:rPr>
          <w:rFonts w:asciiTheme="majorHAnsi" w:hAnsiTheme="majorHAnsi" w:cstheme="majorHAnsi"/>
          <w:sz w:val="28"/>
          <w:szCs w:val="28"/>
        </w:rPr>
      </w:pPr>
      <w:r w:rsidRPr="000F47A5">
        <w:rPr>
          <w:rFonts w:asciiTheme="majorHAnsi" w:hAnsiTheme="majorHAnsi" w:cstheme="majorHAnsi"/>
          <w:b/>
          <w:bCs/>
          <w:sz w:val="28"/>
          <w:szCs w:val="28"/>
        </w:rPr>
        <w:t>G:</w:t>
      </w:r>
      <w:r w:rsidRPr="001E6331">
        <w:rPr>
          <w:rFonts w:asciiTheme="majorHAnsi" w:hAnsiTheme="majorHAnsi" w:cstheme="majorHAnsi"/>
          <w:sz w:val="28"/>
          <w:szCs w:val="28"/>
        </w:rPr>
        <w:t xml:space="preserve"> </w:t>
      </w:r>
      <w:r w:rsidR="000F47A5">
        <w:rPr>
          <w:rFonts w:asciiTheme="majorHAnsi" w:hAnsiTheme="majorHAnsi" w:cstheme="majorHAnsi"/>
          <w:sz w:val="28"/>
          <w:szCs w:val="28"/>
        </w:rPr>
        <w:tab/>
      </w:r>
      <w:r w:rsidRPr="001E6331">
        <w:rPr>
          <w:rFonts w:asciiTheme="majorHAnsi" w:hAnsiTheme="majorHAnsi" w:cstheme="majorHAnsi"/>
          <w:sz w:val="28"/>
          <w:szCs w:val="28"/>
        </w:rPr>
        <w:t xml:space="preserve">Ci facciamo guidare nella nostra preghiera dalla bolla di indizione del Giubileo nella quale papa Francesco ci suggerisce come essere </w:t>
      </w:r>
      <w:r w:rsidRPr="001E6331">
        <w:rPr>
          <w:rFonts w:asciiTheme="majorHAnsi" w:hAnsiTheme="majorHAnsi" w:cstheme="majorHAnsi"/>
          <w:sz w:val="28"/>
          <w:szCs w:val="28"/>
          <w:u w:val="single"/>
        </w:rPr>
        <w:t>segni di speranza</w:t>
      </w:r>
      <w:r w:rsidRPr="001E6331">
        <w:rPr>
          <w:rFonts w:asciiTheme="majorHAnsi" w:hAnsiTheme="majorHAnsi" w:cstheme="majorHAnsi"/>
          <w:sz w:val="28"/>
          <w:szCs w:val="28"/>
        </w:rPr>
        <w:t xml:space="preserve"> nelle situazioni concrete della vita. Come cristiani siamo chiamati a riscoprire la speranza nei   segni dei tempi che il Signore ci offre…. Come afferma il Concilio Vaticano II, «è dovere permanente della Chiesa di scrutare i segni dei tempi e di interpretarli alla luce del Vangelo, così che, </w:t>
      </w:r>
      <w:r w:rsidRPr="001E6331">
        <w:rPr>
          <w:rFonts w:asciiTheme="majorHAnsi" w:hAnsiTheme="majorHAnsi" w:cstheme="majorHAnsi"/>
          <w:sz w:val="28"/>
          <w:szCs w:val="28"/>
          <w:u w:val="single"/>
        </w:rPr>
        <w:t>in modo adatto a ciascuna generazione, possa rispondere ai perenni interrogativi degli uomini</w:t>
      </w:r>
      <w:r w:rsidRPr="001E6331">
        <w:rPr>
          <w:rFonts w:asciiTheme="majorHAnsi" w:hAnsiTheme="majorHAnsi" w:cstheme="majorHAnsi"/>
          <w:sz w:val="28"/>
          <w:szCs w:val="28"/>
        </w:rPr>
        <w:t>….</w:t>
      </w:r>
    </w:p>
    <w:p w14:paraId="00000016" w14:textId="76B65099" w:rsidR="005D43A1" w:rsidRPr="001E6331" w:rsidRDefault="00000000" w:rsidP="000F47A5">
      <w:pPr>
        <w:spacing w:before="240" w:after="240"/>
        <w:ind w:left="720"/>
        <w:jc w:val="both"/>
        <w:rPr>
          <w:rFonts w:asciiTheme="majorHAnsi" w:hAnsiTheme="majorHAnsi" w:cstheme="majorHAnsi"/>
          <w:sz w:val="28"/>
          <w:szCs w:val="28"/>
        </w:rPr>
      </w:pPr>
      <w:r w:rsidRPr="001E6331">
        <w:rPr>
          <w:rFonts w:asciiTheme="majorHAnsi" w:hAnsiTheme="majorHAnsi" w:cstheme="majorHAnsi"/>
          <w:sz w:val="28"/>
          <w:szCs w:val="28"/>
        </w:rPr>
        <w:t xml:space="preserve">È necessario, quindi, </w:t>
      </w:r>
      <w:r w:rsidRPr="001E6331">
        <w:rPr>
          <w:rFonts w:asciiTheme="majorHAnsi" w:hAnsiTheme="majorHAnsi" w:cstheme="majorHAnsi"/>
          <w:sz w:val="28"/>
          <w:szCs w:val="28"/>
          <w:u w:val="single"/>
        </w:rPr>
        <w:t>porre attenzione al tanto bene</w:t>
      </w:r>
      <w:r w:rsidRPr="001E6331">
        <w:rPr>
          <w:rFonts w:asciiTheme="majorHAnsi" w:hAnsiTheme="majorHAnsi" w:cstheme="majorHAnsi"/>
          <w:sz w:val="28"/>
          <w:szCs w:val="28"/>
        </w:rPr>
        <w:t xml:space="preserve"> che è presente nel mondo per non cadere nella tentazione di ritenerci sopraffatti dal male e dalla violenza. </w:t>
      </w:r>
      <w:r w:rsidRPr="001E6331">
        <w:rPr>
          <w:rFonts w:asciiTheme="majorHAnsi" w:hAnsiTheme="majorHAnsi" w:cstheme="majorHAnsi"/>
          <w:sz w:val="28"/>
          <w:szCs w:val="28"/>
          <w:u w:val="single"/>
        </w:rPr>
        <w:t xml:space="preserve">Ma i segni dei </w:t>
      </w:r>
      <w:r w:rsidRPr="001E6331">
        <w:rPr>
          <w:rFonts w:asciiTheme="majorHAnsi" w:hAnsiTheme="majorHAnsi" w:cstheme="majorHAnsi"/>
          <w:sz w:val="28"/>
          <w:szCs w:val="28"/>
          <w:u w:val="single"/>
        </w:rPr>
        <w:lastRenderedPageBreak/>
        <w:t>tempi, che racchiudono l’anelito del cuore umano, bisognoso della presenza salvifica di Dio, chiedono di essere trasformati in segni di speranza</w:t>
      </w:r>
      <w:r w:rsidRPr="001E6331">
        <w:rPr>
          <w:rFonts w:asciiTheme="majorHAnsi" w:hAnsiTheme="majorHAnsi" w:cstheme="majorHAnsi"/>
          <w:sz w:val="28"/>
          <w:szCs w:val="28"/>
        </w:rPr>
        <w:t>. (7)</w:t>
      </w:r>
    </w:p>
    <w:p w14:paraId="00000017" w14:textId="70C47DC7" w:rsidR="005D43A1" w:rsidRPr="001E6331" w:rsidRDefault="00000000">
      <w:pPr>
        <w:spacing w:before="240" w:after="240"/>
        <w:rPr>
          <w:rFonts w:asciiTheme="majorHAnsi" w:hAnsiTheme="majorHAnsi" w:cstheme="majorHAnsi"/>
          <w:color w:val="FF0000"/>
          <w:sz w:val="28"/>
          <w:szCs w:val="28"/>
        </w:rPr>
      </w:pPr>
      <w:r w:rsidRPr="001E6331">
        <w:rPr>
          <w:rFonts w:asciiTheme="majorHAnsi" w:hAnsiTheme="majorHAnsi" w:cstheme="majorHAnsi"/>
          <w:color w:val="FF0000"/>
          <w:sz w:val="28"/>
          <w:szCs w:val="28"/>
        </w:rPr>
        <w:t xml:space="preserve">Vengono </w:t>
      </w:r>
      <w:r w:rsidR="00EF476F">
        <w:rPr>
          <w:rFonts w:asciiTheme="majorHAnsi" w:hAnsiTheme="majorHAnsi" w:cstheme="majorHAnsi"/>
          <w:color w:val="FF0000"/>
          <w:sz w:val="28"/>
          <w:szCs w:val="28"/>
        </w:rPr>
        <w:t>ora presentati i</w:t>
      </w:r>
      <w:r w:rsidRPr="001E6331">
        <w:rPr>
          <w:rFonts w:asciiTheme="majorHAnsi" w:hAnsiTheme="majorHAnsi" w:cstheme="majorHAnsi"/>
          <w:color w:val="FF0000"/>
          <w:sz w:val="28"/>
          <w:szCs w:val="28"/>
        </w:rPr>
        <w:t xml:space="preserve"> </w:t>
      </w:r>
      <w:r w:rsidR="00EF476F">
        <w:rPr>
          <w:rFonts w:asciiTheme="majorHAnsi" w:hAnsiTheme="majorHAnsi" w:cstheme="majorHAnsi"/>
          <w:color w:val="FF0000"/>
          <w:sz w:val="28"/>
          <w:szCs w:val="28"/>
        </w:rPr>
        <w:t>“</w:t>
      </w:r>
      <w:r w:rsidRPr="001E6331">
        <w:rPr>
          <w:rFonts w:asciiTheme="majorHAnsi" w:hAnsiTheme="majorHAnsi" w:cstheme="majorHAnsi"/>
          <w:color w:val="FF0000"/>
          <w:sz w:val="28"/>
          <w:szCs w:val="28"/>
        </w:rPr>
        <w:t xml:space="preserve">segni </w:t>
      </w:r>
      <w:r w:rsidR="00EF476F">
        <w:rPr>
          <w:rFonts w:asciiTheme="majorHAnsi" w:hAnsiTheme="majorHAnsi" w:cstheme="majorHAnsi"/>
          <w:color w:val="FF0000"/>
          <w:sz w:val="28"/>
          <w:szCs w:val="28"/>
        </w:rPr>
        <w:t>di speranza” raccolti in tre passaggi. Sono inter</w:t>
      </w:r>
      <w:r w:rsidRPr="001E6331">
        <w:rPr>
          <w:rFonts w:asciiTheme="majorHAnsi" w:hAnsiTheme="majorHAnsi" w:cstheme="majorHAnsi"/>
          <w:color w:val="FF0000"/>
          <w:sz w:val="28"/>
          <w:szCs w:val="28"/>
        </w:rPr>
        <w:t>vallati da</w:t>
      </w:r>
      <w:r w:rsidR="00EF476F">
        <w:rPr>
          <w:rFonts w:asciiTheme="majorHAnsi" w:hAnsiTheme="majorHAnsi" w:cstheme="majorHAnsi"/>
          <w:color w:val="FF0000"/>
          <w:sz w:val="28"/>
          <w:szCs w:val="28"/>
        </w:rPr>
        <w:t xml:space="preserve"> un</w:t>
      </w:r>
      <w:r w:rsidRPr="001E6331">
        <w:rPr>
          <w:rFonts w:asciiTheme="majorHAnsi" w:hAnsiTheme="majorHAnsi" w:cstheme="majorHAnsi"/>
          <w:color w:val="FF0000"/>
          <w:sz w:val="28"/>
          <w:szCs w:val="28"/>
        </w:rPr>
        <w:t xml:space="preserve"> canone</w:t>
      </w:r>
      <w:r w:rsidR="00EF476F">
        <w:rPr>
          <w:rFonts w:asciiTheme="majorHAnsi" w:hAnsiTheme="majorHAnsi" w:cstheme="majorHAnsi"/>
          <w:color w:val="FF0000"/>
          <w:sz w:val="28"/>
          <w:szCs w:val="28"/>
        </w:rPr>
        <w:t>. Mentre si canta</w:t>
      </w:r>
      <w:r w:rsidRPr="001E6331">
        <w:rPr>
          <w:rFonts w:asciiTheme="majorHAnsi" w:hAnsiTheme="majorHAnsi" w:cstheme="majorHAnsi"/>
          <w:color w:val="FF0000"/>
          <w:sz w:val="28"/>
          <w:szCs w:val="28"/>
        </w:rPr>
        <w:t xml:space="preserve"> si </w:t>
      </w:r>
      <w:r w:rsidR="00EF476F">
        <w:rPr>
          <w:rFonts w:asciiTheme="majorHAnsi" w:hAnsiTheme="majorHAnsi" w:cstheme="majorHAnsi"/>
          <w:color w:val="FF0000"/>
          <w:sz w:val="28"/>
          <w:szCs w:val="28"/>
        </w:rPr>
        <w:t xml:space="preserve">può </w:t>
      </w:r>
      <w:r w:rsidRPr="001E6331">
        <w:rPr>
          <w:rFonts w:asciiTheme="majorHAnsi" w:hAnsiTheme="majorHAnsi" w:cstheme="majorHAnsi"/>
          <w:color w:val="FF0000"/>
          <w:sz w:val="28"/>
          <w:szCs w:val="28"/>
        </w:rPr>
        <w:t>accende</w:t>
      </w:r>
      <w:r w:rsidR="00EF476F">
        <w:rPr>
          <w:rFonts w:asciiTheme="majorHAnsi" w:hAnsiTheme="majorHAnsi" w:cstheme="majorHAnsi"/>
          <w:color w:val="FF0000"/>
          <w:sz w:val="28"/>
          <w:szCs w:val="28"/>
        </w:rPr>
        <w:t>re</w:t>
      </w:r>
      <w:r w:rsidRPr="001E6331">
        <w:rPr>
          <w:rFonts w:asciiTheme="majorHAnsi" w:hAnsiTheme="majorHAnsi" w:cstheme="majorHAnsi"/>
          <w:color w:val="FF0000"/>
          <w:sz w:val="28"/>
          <w:szCs w:val="28"/>
        </w:rPr>
        <w:t xml:space="preserve"> </w:t>
      </w:r>
      <w:r w:rsidR="00EF476F">
        <w:rPr>
          <w:rFonts w:asciiTheme="majorHAnsi" w:hAnsiTheme="majorHAnsi" w:cstheme="majorHAnsi"/>
          <w:color w:val="FF0000"/>
          <w:sz w:val="28"/>
          <w:szCs w:val="28"/>
        </w:rPr>
        <w:t xml:space="preserve">(o portare) </w:t>
      </w:r>
      <w:r w:rsidRPr="001E6331">
        <w:rPr>
          <w:rFonts w:asciiTheme="majorHAnsi" w:hAnsiTheme="majorHAnsi" w:cstheme="majorHAnsi"/>
          <w:color w:val="FF0000"/>
          <w:sz w:val="28"/>
          <w:szCs w:val="28"/>
        </w:rPr>
        <w:t>un lume di fronte alla Parola aperta</w:t>
      </w:r>
      <w:r w:rsidR="00EF476F">
        <w:rPr>
          <w:rFonts w:asciiTheme="majorHAnsi" w:hAnsiTheme="majorHAnsi" w:cstheme="majorHAnsi"/>
          <w:color w:val="FF0000"/>
          <w:sz w:val="28"/>
          <w:szCs w:val="28"/>
        </w:rPr>
        <w:t>.</w:t>
      </w:r>
    </w:p>
    <w:p w14:paraId="00000018" w14:textId="43BF4E2C" w:rsidR="005D43A1" w:rsidRPr="001E6331" w:rsidRDefault="00EF476F">
      <w:pPr>
        <w:spacing w:before="240" w:after="240"/>
        <w:rPr>
          <w:rFonts w:asciiTheme="majorHAnsi" w:hAnsiTheme="majorHAnsi" w:cstheme="majorHAnsi"/>
          <w:i/>
          <w:color w:val="FF0000"/>
          <w:sz w:val="28"/>
          <w:szCs w:val="28"/>
        </w:rPr>
      </w:pPr>
      <w:r>
        <w:rPr>
          <w:rFonts w:asciiTheme="majorHAnsi" w:hAnsiTheme="majorHAnsi" w:cstheme="majorHAnsi"/>
          <w:i/>
          <w:color w:val="FF0000"/>
          <w:sz w:val="28"/>
          <w:szCs w:val="28"/>
        </w:rPr>
        <w:t>Valutare se p</w:t>
      </w:r>
      <w:r w:rsidR="00000000" w:rsidRPr="001E6331">
        <w:rPr>
          <w:rFonts w:asciiTheme="majorHAnsi" w:hAnsiTheme="majorHAnsi" w:cstheme="majorHAnsi"/>
          <w:i/>
          <w:color w:val="FF0000"/>
          <w:sz w:val="28"/>
          <w:szCs w:val="28"/>
        </w:rPr>
        <w:t>roiettare qualche immagine mentre si legge</w:t>
      </w:r>
      <w:r>
        <w:rPr>
          <w:rFonts w:asciiTheme="majorHAnsi" w:hAnsiTheme="majorHAnsi" w:cstheme="majorHAnsi"/>
          <w:i/>
          <w:color w:val="FF0000"/>
          <w:sz w:val="28"/>
          <w:szCs w:val="28"/>
        </w:rPr>
        <w:t>,</w:t>
      </w:r>
      <w:r w:rsidR="00000000" w:rsidRPr="001E6331">
        <w:rPr>
          <w:rFonts w:asciiTheme="majorHAnsi" w:hAnsiTheme="majorHAnsi" w:cstheme="majorHAnsi"/>
          <w:i/>
          <w:color w:val="FF0000"/>
          <w:sz w:val="28"/>
          <w:szCs w:val="28"/>
        </w:rPr>
        <w:t xml:space="preserve"> </w:t>
      </w:r>
      <w:r>
        <w:rPr>
          <w:rFonts w:asciiTheme="majorHAnsi" w:hAnsiTheme="majorHAnsi" w:cstheme="majorHAnsi"/>
          <w:i/>
          <w:color w:val="FF0000"/>
          <w:sz w:val="28"/>
          <w:szCs w:val="28"/>
        </w:rPr>
        <w:t>o porre a</w:t>
      </w:r>
      <w:r w:rsidR="00000000" w:rsidRPr="001E6331">
        <w:rPr>
          <w:rFonts w:asciiTheme="majorHAnsi" w:hAnsiTheme="majorHAnsi" w:cstheme="majorHAnsi"/>
          <w:i/>
          <w:color w:val="FF0000"/>
          <w:sz w:val="28"/>
          <w:szCs w:val="28"/>
        </w:rPr>
        <w:t xml:space="preserve"> di fianco all’altare un </w:t>
      </w:r>
      <w:r>
        <w:rPr>
          <w:rFonts w:asciiTheme="majorHAnsi" w:hAnsiTheme="majorHAnsi" w:cstheme="majorHAnsi"/>
          <w:i/>
          <w:color w:val="FF0000"/>
          <w:sz w:val="28"/>
          <w:szCs w:val="28"/>
        </w:rPr>
        <w:t>segno</w:t>
      </w:r>
      <w:r w:rsidR="00000000" w:rsidRPr="001E6331">
        <w:rPr>
          <w:rFonts w:asciiTheme="majorHAnsi" w:hAnsiTheme="majorHAnsi" w:cstheme="majorHAnsi"/>
          <w:i/>
          <w:color w:val="FF0000"/>
          <w:sz w:val="28"/>
          <w:szCs w:val="28"/>
        </w:rPr>
        <w:t xml:space="preserve"> </w:t>
      </w:r>
      <w:r>
        <w:rPr>
          <w:rFonts w:asciiTheme="majorHAnsi" w:hAnsiTheme="majorHAnsi" w:cstheme="majorHAnsi"/>
          <w:i/>
          <w:color w:val="FF0000"/>
          <w:sz w:val="28"/>
          <w:szCs w:val="28"/>
        </w:rPr>
        <w:t>che rappresenti il</w:t>
      </w:r>
      <w:r w:rsidR="00000000" w:rsidRPr="001E6331">
        <w:rPr>
          <w:rFonts w:asciiTheme="majorHAnsi" w:hAnsiTheme="majorHAnsi" w:cstheme="majorHAnsi"/>
          <w:i/>
          <w:color w:val="FF0000"/>
          <w:sz w:val="28"/>
          <w:szCs w:val="28"/>
        </w:rPr>
        <w:t xml:space="preserve"> tema</w:t>
      </w:r>
      <w:r w:rsidR="000E2052">
        <w:rPr>
          <w:rFonts w:asciiTheme="majorHAnsi" w:hAnsiTheme="majorHAnsi" w:cstheme="majorHAnsi"/>
          <w:i/>
          <w:color w:val="FF0000"/>
          <w:sz w:val="28"/>
          <w:szCs w:val="28"/>
        </w:rPr>
        <w:t xml:space="preserve"> oppure possono essere poste delle </w:t>
      </w:r>
      <w:r w:rsidR="00000000" w:rsidRPr="001E6331">
        <w:rPr>
          <w:rFonts w:asciiTheme="majorHAnsi" w:hAnsiTheme="majorHAnsi" w:cstheme="majorHAnsi"/>
          <w:i/>
          <w:color w:val="FF0000"/>
          <w:sz w:val="28"/>
          <w:szCs w:val="28"/>
        </w:rPr>
        <w:t xml:space="preserve">scritte dei diversi </w:t>
      </w:r>
      <w:r>
        <w:rPr>
          <w:rFonts w:asciiTheme="majorHAnsi" w:hAnsiTheme="majorHAnsi" w:cstheme="majorHAnsi"/>
          <w:i/>
          <w:color w:val="FF0000"/>
          <w:sz w:val="28"/>
          <w:szCs w:val="28"/>
        </w:rPr>
        <w:t>“</w:t>
      </w:r>
      <w:r w:rsidR="00000000" w:rsidRPr="001E6331">
        <w:rPr>
          <w:rFonts w:asciiTheme="majorHAnsi" w:hAnsiTheme="majorHAnsi" w:cstheme="majorHAnsi"/>
          <w:i/>
          <w:color w:val="FF0000"/>
          <w:sz w:val="28"/>
          <w:szCs w:val="28"/>
        </w:rPr>
        <w:t xml:space="preserve">segni </w:t>
      </w:r>
      <w:r>
        <w:rPr>
          <w:rFonts w:asciiTheme="majorHAnsi" w:hAnsiTheme="majorHAnsi" w:cstheme="majorHAnsi"/>
          <w:i/>
          <w:color w:val="FF0000"/>
          <w:sz w:val="28"/>
          <w:szCs w:val="28"/>
        </w:rPr>
        <w:t xml:space="preserve">di speranza” </w:t>
      </w:r>
      <w:r w:rsidR="00000000" w:rsidRPr="001E6331">
        <w:rPr>
          <w:rFonts w:asciiTheme="majorHAnsi" w:hAnsiTheme="majorHAnsi" w:cstheme="majorHAnsi"/>
          <w:i/>
          <w:color w:val="FF0000"/>
          <w:sz w:val="28"/>
          <w:szCs w:val="28"/>
        </w:rPr>
        <w:t>ad ogni annuncio</w:t>
      </w:r>
      <w:r w:rsidR="000E2052">
        <w:rPr>
          <w:rFonts w:asciiTheme="majorHAnsi" w:hAnsiTheme="majorHAnsi" w:cstheme="majorHAnsi"/>
          <w:i/>
          <w:color w:val="FF0000"/>
          <w:sz w:val="28"/>
          <w:szCs w:val="28"/>
        </w:rPr>
        <w:t>.</w:t>
      </w:r>
    </w:p>
    <w:p w14:paraId="7826BFE9" w14:textId="365BA283" w:rsidR="000E2052" w:rsidRPr="000E2052" w:rsidRDefault="000E2052" w:rsidP="000E2052">
      <w:pPr>
        <w:spacing w:before="240" w:after="240"/>
        <w:rPr>
          <w:rFonts w:asciiTheme="majorHAnsi" w:hAnsiTheme="majorHAnsi" w:cstheme="majorHAnsi"/>
          <w:b/>
          <w:bCs/>
          <w:sz w:val="28"/>
          <w:szCs w:val="28"/>
        </w:rPr>
      </w:pPr>
      <w:r w:rsidRPr="000E2052">
        <w:rPr>
          <w:rFonts w:asciiTheme="majorHAnsi" w:hAnsiTheme="majorHAnsi" w:cstheme="majorHAnsi"/>
          <w:b/>
          <w:bCs/>
          <w:sz w:val="28"/>
          <w:szCs w:val="28"/>
        </w:rPr>
        <w:t>Canone</w:t>
      </w:r>
    </w:p>
    <w:p w14:paraId="0000001A" w14:textId="6F98429F" w:rsidR="005D43A1" w:rsidRPr="000E2052" w:rsidRDefault="00000000" w:rsidP="000E2052">
      <w:pPr>
        <w:spacing w:before="240" w:after="240"/>
        <w:rPr>
          <w:rFonts w:asciiTheme="majorHAnsi" w:hAnsiTheme="majorHAnsi" w:cstheme="majorHAnsi"/>
          <w:smallCaps/>
          <w:color w:val="FF0000"/>
          <w:sz w:val="32"/>
          <w:szCs w:val="32"/>
        </w:rPr>
      </w:pPr>
      <w:r w:rsidRPr="000E2052">
        <w:rPr>
          <w:rFonts w:asciiTheme="majorHAnsi" w:hAnsiTheme="majorHAnsi" w:cstheme="majorHAnsi"/>
          <w:b/>
          <w:smallCaps/>
          <w:sz w:val="32"/>
          <w:szCs w:val="32"/>
        </w:rPr>
        <w:t>Pace</w:t>
      </w:r>
      <w:r w:rsidRPr="000E2052">
        <w:rPr>
          <w:rFonts w:asciiTheme="majorHAnsi" w:hAnsiTheme="majorHAnsi" w:cstheme="majorHAnsi"/>
          <w:smallCaps/>
          <w:sz w:val="32"/>
          <w:szCs w:val="32"/>
        </w:rPr>
        <w:t xml:space="preserve">, </w:t>
      </w:r>
      <w:r w:rsidRPr="000E2052">
        <w:rPr>
          <w:rFonts w:asciiTheme="majorHAnsi" w:hAnsiTheme="majorHAnsi" w:cstheme="majorHAnsi"/>
          <w:b/>
          <w:smallCaps/>
          <w:sz w:val="32"/>
          <w:szCs w:val="32"/>
        </w:rPr>
        <w:t>vita</w:t>
      </w:r>
      <w:r w:rsidRPr="000E2052">
        <w:rPr>
          <w:rFonts w:asciiTheme="majorHAnsi" w:hAnsiTheme="majorHAnsi" w:cstheme="majorHAnsi"/>
          <w:smallCaps/>
          <w:sz w:val="32"/>
          <w:szCs w:val="32"/>
        </w:rPr>
        <w:t xml:space="preserve">, </w:t>
      </w:r>
      <w:r w:rsidRPr="000E2052">
        <w:rPr>
          <w:rFonts w:asciiTheme="majorHAnsi" w:hAnsiTheme="majorHAnsi" w:cstheme="majorHAnsi"/>
          <w:b/>
          <w:smallCaps/>
          <w:sz w:val="32"/>
          <w:szCs w:val="32"/>
        </w:rPr>
        <w:t>alleanza sociale</w:t>
      </w:r>
    </w:p>
    <w:p w14:paraId="0000001D" w14:textId="519D81F9" w:rsidR="005D43A1" w:rsidRPr="001E6331" w:rsidRDefault="00000000" w:rsidP="000E2052">
      <w:pPr>
        <w:spacing w:before="240" w:after="240"/>
        <w:ind w:left="720" w:hanging="720"/>
        <w:jc w:val="both"/>
        <w:rPr>
          <w:rFonts w:asciiTheme="majorHAnsi" w:hAnsiTheme="majorHAnsi" w:cstheme="majorHAnsi"/>
          <w:sz w:val="28"/>
          <w:szCs w:val="28"/>
        </w:rPr>
      </w:pPr>
      <w:r w:rsidRPr="000E2052">
        <w:rPr>
          <w:rFonts w:asciiTheme="majorHAnsi" w:hAnsiTheme="majorHAnsi" w:cstheme="majorHAnsi"/>
          <w:b/>
          <w:bCs/>
          <w:sz w:val="28"/>
          <w:szCs w:val="28"/>
        </w:rPr>
        <w:t>G:</w:t>
      </w:r>
      <w:r w:rsidRPr="001E6331">
        <w:rPr>
          <w:rFonts w:asciiTheme="majorHAnsi" w:hAnsiTheme="majorHAnsi" w:cstheme="majorHAnsi"/>
          <w:sz w:val="28"/>
          <w:szCs w:val="28"/>
        </w:rPr>
        <w:t xml:space="preserve"> </w:t>
      </w:r>
      <w:r w:rsidR="000E2052">
        <w:rPr>
          <w:rFonts w:asciiTheme="majorHAnsi" w:hAnsiTheme="majorHAnsi" w:cstheme="majorHAnsi"/>
          <w:sz w:val="28"/>
          <w:szCs w:val="28"/>
        </w:rPr>
        <w:tab/>
      </w:r>
      <w:r w:rsidRPr="000E2052">
        <w:rPr>
          <w:rFonts w:asciiTheme="majorHAnsi" w:hAnsiTheme="majorHAnsi" w:cstheme="majorHAnsi"/>
          <w:i/>
          <w:iCs/>
          <w:sz w:val="28"/>
          <w:szCs w:val="28"/>
        </w:rPr>
        <w:t xml:space="preserve">Il primo segno di speranza si traduca in </w:t>
      </w:r>
      <w:r w:rsidRPr="000E2052">
        <w:rPr>
          <w:rFonts w:asciiTheme="majorHAnsi" w:hAnsiTheme="majorHAnsi" w:cstheme="majorHAnsi"/>
          <w:b/>
          <w:i/>
          <w:iCs/>
          <w:sz w:val="28"/>
          <w:szCs w:val="28"/>
        </w:rPr>
        <w:t>pace</w:t>
      </w:r>
      <w:r w:rsidRPr="000E2052">
        <w:rPr>
          <w:rFonts w:asciiTheme="majorHAnsi" w:hAnsiTheme="majorHAnsi" w:cstheme="majorHAnsi"/>
          <w:i/>
          <w:iCs/>
          <w:sz w:val="28"/>
          <w:szCs w:val="28"/>
        </w:rPr>
        <w:t xml:space="preserve"> per il mondo. Il Giubileo ricordi che quanti si fanno «operatori di pace saranno chiamati figli di Dio» (Mt 5,9). L’esigenza della pace interpella tutti e impone di perseguire progetti concreti. (8)</w:t>
      </w:r>
    </w:p>
    <w:p w14:paraId="0000001F" w14:textId="28E87EBD" w:rsidR="005D43A1" w:rsidRPr="001E6331" w:rsidRDefault="00000000" w:rsidP="000E2052">
      <w:pPr>
        <w:spacing w:before="240" w:after="240"/>
        <w:ind w:left="720" w:hanging="720"/>
        <w:jc w:val="both"/>
        <w:rPr>
          <w:rFonts w:asciiTheme="majorHAnsi" w:hAnsiTheme="majorHAnsi" w:cstheme="majorHAnsi"/>
          <w:sz w:val="28"/>
          <w:szCs w:val="28"/>
        </w:rPr>
      </w:pPr>
      <w:r w:rsidRPr="000E2052">
        <w:rPr>
          <w:rFonts w:asciiTheme="majorHAnsi" w:hAnsiTheme="majorHAnsi" w:cstheme="majorHAnsi"/>
          <w:b/>
          <w:bCs/>
          <w:sz w:val="28"/>
          <w:szCs w:val="28"/>
        </w:rPr>
        <w:t>L1</w:t>
      </w:r>
      <w:r w:rsidR="000E2052">
        <w:rPr>
          <w:rFonts w:asciiTheme="majorHAnsi" w:hAnsiTheme="majorHAnsi" w:cstheme="majorHAnsi"/>
          <w:sz w:val="28"/>
          <w:szCs w:val="28"/>
        </w:rPr>
        <w:tab/>
      </w:r>
      <w:r w:rsidRPr="001E6331">
        <w:rPr>
          <w:rFonts w:asciiTheme="majorHAnsi" w:hAnsiTheme="majorHAnsi" w:cstheme="majorHAnsi"/>
          <w:sz w:val="28"/>
          <w:szCs w:val="28"/>
        </w:rPr>
        <w:t>Guardare al futuro con speranza equivale anche ad avere una visione della vita carica di</w:t>
      </w:r>
      <w:r w:rsidR="000E2052">
        <w:rPr>
          <w:rFonts w:asciiTheme="majorHAnsi" w:hAnsiTheme="majorHAnsi" w:cstheme="majorHAnsi"/>
          <w:sz w:val="28"/>
          <w:szCs w:val="28"/>
        </w:rPr>
        <w:t xml:space="preserve"> </w:t>
      </w:r>
      <w:r w:rsidRPr="001E6331">
        <w:rPr>
          <w:rFonts w:asciiTheme="majorHAnsi" w:hAnsiTheme="majorHAnsi" w:cstheme="majorHAnsi"/>
          <w:sz w:val="28"/>
          <w:szCs w:val="28"/>
        </w:rPr>
        <w:t xml:space="preserve">entusiasmo da trasmettere. L’apertura alla </w:t>
      </w:r>
      <w:r w:rsidRPr="001E6331">
        <w:rPr>
          <w:rFonts w:asciiTheme="majorHAnsi" w:hAnsiTheme="majorHAnsi" w:cstheme="majorHAnsi"/>
          <w:b/>
          <w:sz w:val="28"/>
          <w:szCs w:val="28"/>
        </w:rPr>
        <w:t>vita</w:t>
      </w:r>
      <w:r w:rsidRPr="001E6331">
        <w:rPr>
          <w:rFonts w:asciiTheme="majorHAnsi" w:hAnsiTheme="majorHAnsi" w:cstheme="majorHAnsi"/>
          <w:sz w:val="28"/>
          <w:szCs w:val="28"/>
        </w:rPr>
        <w:t xml:space="preserve"> con una maternità e paternità responsabile è il progetto che il Creatore ha inscritto nel cuore e nel corpo degli uomini e delle donne, una missione che il Signore affida agli sposi e al loro amore ... Il desiderio dei giovani di generare nuovi figli e figlie, come frutto della fecondità del loro amore, dà futuro ad ogni società ed è questione di speranza: dipende dalla speranza e genera speranza. (9)</w:t>
      </w:r>
    </w:p>
    <w:p w14:paraId="0E9CD742" w14:textId="77777777" w:rsidR="000E2052" w:rsidRDefault="00000000" w:rsidP="000E2052">
      <w:pPr>
        <w:spacing w:before="240" w:after="240"/>
        <w:ind w:left="720" w:hanging="660"/>
        <w:jc w:val="both"/>
        <w:rPr>
          <w:rFonts w:asciiTheme="majorHAnsi" w:hAnsiTheme="majorHAnsi" w:cstheme="majorHAnsi"/>
          <w:sz w:val="28"/>
          <w:szCs w:val="28"/>
        </w:rPr>
      </w:pPr>
      <w:r w:rsidRPr="000E2052">
        <w:rPr>
          <w:rFonts w:asciiTheme="majorHAnsi" w:hAnsiTheme="majorHAnsi" w:cstheme="majorHAnsi"/>
          <w:b/>
          <w:bCs/>
          <w:sz w:val="28"/>
          <w:szCs w:val="28"/>
        </w:rPr>
        <w:t>L2</w:t>
      </w:r>
      <w:r w:rsidR="000E2052">
        <w:rPr>
          <w:rFonts w:asciiTheme="majorHAnsi" w:hAnsiTheme="majorHAnsi" w:cstheme="majorHAnsi"/>
          <w:sz w:val="28"/>
          <w:szCs w:val="28"/>
        </w:rPr>
        <w:tab/>
      </w:r>
      <w:r w:rsidRPr="001E6331">
        <w:rPr>
          <w:rFonts w:asciiTheme="majorHAnsi" w:hAnsiTheme="majorHAnsi" w:cstheme="majorHAnsi"/>
          <w:sz w:val="28"/>
          <w:szCs w:val="28"/>
        </w:rPr>
        <w:t>La comunità cristiana non può essere seconda a nessuno nel sostenere la necessità di un’</w:t>
      </w:r>
      <w:r w:rsidRPr="001E6331">
        <w:rPr>
          <w:rFonts w:asciiTheme="majorHAnsi" w:hAnsiTheme="majorHAnsi" w:cstheme="majorHAnsi"/>
          <w:b/>
          <w:sz w:val="28"/>
          <w:szCs w:val="28"/>
        </w:rPr>
        <w:t>alleanza sociale</w:t>
      </w:r>
      <w:r w:rsidRPr="001E6331">
        <w:rPr>
          <w:rFonts w:asciiTheme="majorHAnsi" w:hAnsiTheme="majorHAnsi" w:cstheme="majorHAnsi"/>
          <w:sz w:val="28"/>
          <w:szCs w:val="28"/>
        </w:rPr>
        <w:t xml:space="preserve"> per la speranza, che sia inclusiva e non ideologica. Tutti, hanno bisogno di recuperare la gioia di vivere, perché l’essere umano, creato a immagine e somiglianza di Dio (cfr. Gen 1,26), non può accontentarsi di sopravvivere o vivacchiare, di adeguarsi al presente lasciandosi soddisfare da realtà soltanto materiali.</w:t>
      </w:r>
    </w:p>
    <w:p w14:paraId="614E646B" w14:textId="77777777" w:rsidR="000E2052" w:rsidRPr="000E2052" w:rsidRDefault="000E2052" w:rsidP="000E2052">
      <w:pPr>
        <w:spacing w:before="240" w:after="240"/>
        <w:rPr>
          <w:rFonts w:asciiTheme="majorHAnsi" w:hAnsiTheme="majorHAnsi" w:cstheme="majorHAnsi"/>
          <w:b/>
          <w:bCs/>
          <w:sz w:val="28"/>
          <w:szCs w:val="28"/>
        </w:rPr>
      </w:pPr>
      <w:r w:rsidRPr="000E2052">
        <w:rPr>
          <w:rFonts w:asciiTheme="majorHAnsi" w:hAnsiTheme="majorHAnsi" w:cstheme="majorHAnsi"/>
          <w:b/>
          <w:bCs/>
          <w:sz w:val="28"/>
          <w:szCs w:val="28"/>
        </w:rPr>
        <w:t>Canone</w:t>
      </w:r>
    </w:p>
    <w:p w14:paraId="00000025" w14:textId="204DBBC1" w:rsidR="005D43A1" w:rsidRPr="000E2052" w:rsidRDefault="00000000" w:rsidP="000E2052">
      <w:pPr>
        <w:spacing w:before="240" w:after="240"/>
        <w:jc w:val="both"/>
        <w:rPr>
          <w:rFonts w:asciiTheme="majorHAnsi" w:hAnsiTheme="majorHAnsi" w:cstheme="majorHAnsi"/>
          <w:smallCaps/>
          <w:sz w:val="32"/>
          <w:szCs w:val="32"/>
        </w:rPr>
      </w:pPr>
      <w:r w:rsidRPr="000E2052">
        <w:rPr>
          <w:rFonts w:asciiTheme="majorHAnsi" w:hAnsiTheme="majorHAnsi" w:cstheme="majorHAnsi"/>
          <w:b/>
          <w:bCs/>
          <w:smallCaps/>
          <w:sz w:val="32"/>
          <w:szCs w:val="32"/>
        </w:rPr>
        <w:t>Poveri, carcere, ammalati, disagiati/migranti</w:t>
      </w:r>
      <w:r w:rsidRPr="001E6331">
        <w:rPr>
          <w:rFonts w:asciiTheme="majorHAnsi" w:hAnsiTheme="majorHAnsi" w:cstheme="majorHAnsi"/>
          <w:i/>
          <w:sz w:val="28"/>
          <w:szCs w:val="28"/>
        </w:rPr>
        <w:t xml:space="preserve"> </w:t>
      </w:r>
    </w:p>
    <w:p w14:paraId="00000027" w14:textId="5E30730A" w:rsidR="005D43A1" w:rsidRPr="001E6331" w:rsidRDefault="00000000" w:rsidP="000E2052">
      <w:pPr>
        <w:spacing w:before="240" w:after="240"/>
        <w:ind w:left="720" w:hanging="720"/>
        <w:jc w:val="both"/>
        <w:rPr>
          <w:rFonts w:asciiTheme="majorHAnsi" w:hAnsiTheme="majorHAnsi" w:cstheme="majorHAnsi"/>
          <w:sz w:val="28"/>
          <w:szCs w:val="28"/>
        </w:rPr>
      </w:pPr>
      <w:r w:rsidRPr="000E2052">
        <w:rPr>
          <w:rFonts w:asciiTheme="majorHAnsi" w:hAnsiTheme="majorHAnsi" w:cstheme="majorHAnsi"/>
          <w:b/>
          <w:bCs/>
          <w:sz w:val="28"/>
          <w:szCs w:val="28"/>
        </w:rPr>
        <w:t>G:</w:t>
      </w:r>
      <w:r w:rsidRPr="001E6331">
        <w:rPr>
          <w:rFonts w:asciiTheme="majorHAnsi" w:hAnsiTheme="majorHAnsi" w:cstheme="majorHAnsi"/>
          <w:sz w:val="28"/>
          <w:szCs w:val="28"/>
        </w:rPr>
        <w:t xml:space="preserve"> </w:t>
      </w:r>
      <w:r w:rsidR="000E2052">
        <w:rPr>
          <w:rFonts w:asciiTheme="majorHAnsi" w:hAnsiTheme="majorHAnsi" w:cstheme="majorHAnsi"/>
          <w:sz w:val="28"/>
          <w:szCs w:val="28"/>
        </w:rPr>
        <w:tab/>
      </w:r>
      <w:r w:rsidRPr="000E2052">
        <w:rPr>
          <w:rFonts w:asciiTheme="majorHAnsi" w:hAnsiTheme="majorHAnsi" w:cstheme="majorHAnsi"/>
          <w:i/>
          <w:iCs/>
          <w:sz w:val="28"/>
          <w:szCs w:val="28"/>
        </w:rPr>
        <w:t>Nell’Anno giubilare saremo chiamati ad essere segni tangibili di speranza per tanti fratelli e sorelle che vivono in condizioni di disagio. Nell’Anno del Giubileo si assumano iniziative che restituiscano speranza ai detenuti; forme di amnistia o di condono della pena volte ad aiutare le persone a recuperare fiducia in sé stesse e nella società; percorsi di reinserimento nella comunità a cui corrisponda un concreto impegno nell’osservanza delle leggi. (6)</w:t>
      </w:r>
    </w:p>
    <w:p w14:paraId="00000029" w14:textId="16939299" w:rsidR="005D43A1" w:rsidRPr="001E6331" w:rsidRDefault="00000000" w:rsidP="000E2052">
      <w:pPr>
        <w:spacing w:before="240" w:after="240"/>
        <w:ind w:left="720" w:hanging="720"/>
        <w:rPr>
          <w:rFonts w:asciiTheme="majorHAnsi" w:hAnsiTheme="majorHAnsi" w:cstheme="majorHAnsi"/>
          <w:sz w:val="28"/>
          <w:szCs w:val="28"/>
        </w:rPr>
      </w:pPr>
      <w:r w:rsidRPr="000E2052">
        <w:rPr>
          <w:rFonts w:asciiTheme="majorHAnsi" w:hAnsiTheme="majorHAnsi" w:cstheme="majorHAnsi"/>
          <w:b/>
          <w:bCs/>
          <w:sz w:val="28"/>
          <w:szCs w:val="28"/>
        </w:rPr>
        <w:lastRenderedPageBreak/>
        <w:t>L</w:t>
      </w:r>
      <w:r w:rsidR="000E2052" w:rsidRPr="000E2052">
        <w:rPr>
          <w:rFonts w:asciiTheme="majorHAnsi" w:hAnsiTheme="majorHAnsi" w:cstheme="majorHAnsi"/>
          <w:b/>
          <w:bCs/>
          <w:sz w:val="28"/>
          <w:szCs w:val="28"/>
        </w:rPr>
        <w:t>3</w:t>
      </w:r>
      <w:r w:rsidR="000E2052">
        <w:rPr>
          <w:rFonts w:asciiTheme="majorHAnsi" w:hAnsiTheme="majorHAnsi" w:cstheme="majorHAnsi"/>
          <w:sz w:val="28"/>
          <w:szCs w:val="28"/>
        </w:rPr>
        <w:tab/>
      </w:r>
      <w:r w:rsidRPr="001E6331">
        <w:rPr>
          <w:rFonts w:asciiTheme="majorHAnsi" w:hAnsiTheme="majorHAnsi" w:cstheme="majorHAnsi"/>
          <w:sz w:val="28"/>
          <w:szCs w:val="28"/>
        </w:rPr>
        <w:t xml:space="preserve">Segni di speranza andranno offerti agli </w:t>
      </w:r>
      <w:r w:rsidRPr="001E6331">
        <w:rPr>
          <w:rFonts w:asciiTheme="majorHAnsi" w:hAnsiTheme="majorHAnsi" w:cstheme="majorHAnsi"/>
          <w:b/>
          <w:sz w:val="28"/>
          <w:szCs w:val="28"/>
        </w:rPr>
        <w:t>ammalati</w:t>
      </w:r>
      <w:r w:rsidRPr="001E6331">
        <w:rPr>
          <w:rFonts w:asciiTheme="majorHAnsi" w:hAnsiTheme="majorHAnsi" w:cstheme="majorHAnsi"/>
          <w:sz w:val="28"/>
          <w:szCs w:val="28"/>
        </w:rPr>
        <w:t>. Non manchi l’attenzione inclusiva verso quanti, trovandosi in condizioni di vita particolarmente faticose, sperimentano la propria debolezza. La cura per loro è un inno alla dignità umana, un canto di speranza che richiede la coralità della società intera. (11)</w:t>
      </w:r>
    </w:p>
    <w:p w14:paraId="0000002B" w14:textId="057776E9" w:rsidR="005D43A1" w:rsidRPr="001E6331" w:rsidRDefault="00000000" w:rsidP="000E2052">
      <w:pPr>
        <w:spacing w:before="240" w:after="240"/>
        <w:ind w:left="720" w:hanging="720"/>
        <w:jc w:val="both"/>
        <w:rPr>
          <w:rFonts w:asciiTheme="majorHAnsi" w:hAnsiTheme="majorHAnsi" w:cstheme="majorHAnsi"/>
          <w:sz w:val="28"/>
          <w:szCs w:val="28"/>
        </w:rPr>
      </w:pPr>
      <w:r w:rsidRPr="000E2052">
        <w:rPr>
          <w:rFonts w:asciiTheme="majorHAnsi" w:hAnsiTheme="majorHAnsi" w:cstheme="majorHAnsi"/>
          <w:b/>
          <w:bCs/>
          <w:sz w:val="28"/>
          <w:szCs w:val="28"/>
        </w:rPr>
        <w:t>L</w:t>
      </w:r>
      <w:r w:rsidR="000E2052" w:rsidRPr="000E2052">
        <w:rPr>
          <w:rFonts w:asciiTheme="majorHAnsi" w:hAnsiTheme="majorHAnsi" w:cstheme="majorHAnsi"/>
          <w:b/>
          <w:bCs/>
          <w:sz w:val="28"/>
          <w:szCs w:val="28"/>
        </w:rPr>
        <w:t>4</w:t>
      </w:r>
      <w:r w:rsidR="000E2052">
        <w:rPr>
          <w:rFonts w:asciiTheme="majorHAnsi" w:hAnsiTheme="majorHAnsi" w:cstheme="majorHAnsi"/>
          <w:sz w:val="28"/>
          <w:szCs w:val="28"/>
        </w:rPr>
        <w:tab/>
      </w:r>
      <w:r w:rsidRPr="001E6331">
        <w:rPr>
          <w:rFonts w:asciiTheme="majorHAnsi" w:hAnsiTheme="majorHAnsi" w:cstheme="majorHAnsi"/>
          <w:sz w:val="28"/>
          <w:szCs w:val="28"/>
        </w:rPr>
        <w:t xml:space="preserve">Non potranno mancare segni di speranza nei riguardi dei </w:t>
      </w:r>
      <w:r w:rsidRPr="001E6331">
        <w:rPr>
          <w:rFonts w:asciiTheme="majorHAnsi" w:hAnsiTheme="majorHAnsi" w:cstheme="majorHAnsi"/>
          <w:b/>
          <w:sz w:val="28"/>
          <w:szCs w:val="28"/>
        </w:rPr>
        <w:t>migranti</w:t>
      </w:r>
      <w:r w:rsidRPr="001E6331">
        <w:rPr>
          <w:rFonts w:asciiTheme="majorHAnsi" w:hAnsiTheme="majorHAnsi" w:cstheme="majorHAnsi"/>
          <w:sz w:val="28"/>
          <w:szCs w:val="28"/>
        </w:rPr>
        <w:t>. La comunità cristiana sia sempre pronta a difendere il diritto dei più deboli. Spalanchi con generosità le porte dell’accoglienza, perché a nessuno venga mai a mancare la speranza di una vita migliore. (13)</w:t>
      </w:r>
    </w:p>
    <w:p w14:paraId="0000002E" w14:textId="4750A365" w:rsidR="005D43A1" w:rsidRPr="001E6331" w:rsidRDefault="00000000" w:rsidP="000E2052">
      <w:pPr>
        <w:spacing w:before="240" w:after="240"/>
        <w:ind w:left="720" w:hanging="720"/>
        <w:jc w:val="both"/>
        <w:rPr>
          <w:rFonts w:asciiTheme="majorHAnsi" w:hAnsiTheme="majorHAnsi" w:cstheme="majorHAnsi"/>
          <w:sz w:val="28"/>
          <w:szCs w:val="28"/>
        </w:rPr>
      </w:pPr>
      <w:r w:rsidRPr="000E2052">
        <w:rPr>
          <w:rFonts w:asciiTheme="majorHAnsi" w:hAnsiTheme="majorHAnsi" w:cstheme="majorHAnsi"/>
          <w:b/>
          <w:bCs/>
          <w:sz w:val="28"/>
          <w:szCs w:val="28"/>
        </w:rPr>
        <w:t>L</w:t>
      </w:r>
      <w:r w:rsidR="000E2052" w:rsidRPr="000E2052">
        <w:rPr>
          <w:rFonts w:asciiTheme="majorHAnsi" w:hAnsiTheme="majorHAnsi" w:cstheme="majorHAnsi"/>
          <w:b/>
          <w:bCs/>
          <w:sz w:val="28"/>
          <w:szCs w:val="28"/>
        </w:rPr>
        <w:t>5</w:t>
      </w:r>
      <w:r w:rsidR="000E2052">
        <w:rPr>
          <w:rFonts w:asciiTheme="majorHAnsi" w:hAnsiTheme="majorHAnsi" w:cstheme="majorHAnsi"/>
          <w:sz w:val="28"/>
          <w:szCs w:val="28"/>
        </w:rPr>
        <w:tab/>
      </w:r>
      <w:r w:rsidRPr="001E6331">
        <w:rPr>
          <w:rFonts w:asciiTheme="majorHAnsi" w:hAnsiTheme="majorHAnsi" w:cstheme="majorHAnsi"/>
          <w:sz w:val="28"/>
          <w:szCs w:val="28"/>
        </w:rPr>
        <w:t xml:space="preserve">Speranza invoco in modo accorato per i miliardi di </w:t>
      </w:r>
      <w:r w:rsidRPr="001E6331">
        <w:rPr>
          <w:rFonts w:asciiTheme="majorHAnsi" w:hAnsiTheme="majorHAnsi" w:cstheme="majorHAnsi"/>
          <w:b/>
          <w:sz w:val="28"/>
          <w:szCs w:val="28"/>
        </w:rPr>
        <w:t>poveri</w:t>
      </w:r>
      <w:r w:rsidRPr="001E6331">
        <w:rPr>
          <w:rFonts w:asciiTheme="majorHAnsi" w:hAnsiTheme="majorHAnsi" w:cstheme="majorHAnsi"/>
          <w:sz w:val="28"/>
          <w:szCs w:val="28"/>
        </w:rPr>
        <w:t>, che spesso mancano del necessario per vivere. Di fronte al susseguirsi di sempre nuove ondate di impoverimento, c’è il rischio di abituarsi e rassegnarsi. Ma non possiamo distogliere lo sguardo da situazioni tanto drammatiche. (15)</w:t>
      </w:r>
    </w:p>
    <w:p w14:paraId="176F4506" w14:textId="77777777" w:rsidR="000E2052" w:rsidRPr="000E2052" w:rsidRDefault="000E2052" w:rsidP="000E2052">
      <w:pPr>
        <w:spacing w:before="240" w:after="240"/>
        <w:rPr>
          <w:rFonts w:asciiTheme="majorHAnsi" w:hAnsiTheme="majorHAnsi" w:cstheme="majorHAnsi"/>
          <w:b/>
          <w:bCs/>
          <w:sz w:val="28"/>
          <w:szCs w:val="28"/>
        </w:rPr>
      </w:pPr>
      <w:r w:rsidRPr="000E2052">
        <w:rPr>
          <w:rFonts w:asciiTheme="majorHAnsi" w:hAnsiTheme="majorHAnsi" w:cstheme="majorHAnsi"/>
          <w:b/>
          <w:bCs/>
          <w:sz w:val="28"/>
          <w:szCs w:val="28"/>
        </w:rPr>
        <w:t>Canone</w:t>
      </w:r>
    </w:p>
    <w:p w14:paraId="0000002F" w14:textId="77777777" w:rsidR="005D43A1" w:rsidRPr="000E2052" w:rsidRDefault="00000000" w:rsidP="000E2052">
      <w:pPr>
        <w:spacing w:after="480"/>
        <w:rPr>
          <w:rFonts w:asciiTheme="majorHAnsi" w:hAnsiTheme="majorHAnsi" w:cstheme="majorHAnsi"/>
          <w:b/>
          <w:bCs/>
          <w:smallCaps/>
          <w:sz w:val="32"/>
          <w:szCs w:val="32"/>
        </w:rPr>
      </w:pPr>
      <w:r w:rsidRPr="000E2052">
        <w:rPr>
          <w:rFonts w:asciiTheme="majorHAnsi" w:hAnsiTheme="majorHAnsi" w:cstheme="majorHAnsi"/>
          <w:b/>
          <w:bCs/>
          <w:smallCaps/>
          <w:sz w:val="32"/>
          <w:szCs w:val="32"/>
        </w:rPr>
        <w:t xml:space="preserve">Giovani-anziani e chi muore, </w:t>
      </w:r>
      <w:r w:rsidRPr="000E2052">
        <w:rPr>
          <w:rFonts w:asciiTheme="majorHAnsi" w:hAnsiTheme="majorHAnsi" w:cstheme="majorHAnsi"/>
          <w:b/>
          <w:bCs/>
          <w:i/>
          <w:smallCaps/>
          <w:sz w:val="32"/>
          <w:szCs w:val="32"/>
        </w:rPr>
        <w:t>un segno</w:t>
      </w:r>
    </w:p>
    <w:p w14:paraId="00000030" w14:textId="01F5EA4B" w:rsidR="005D43A1" w:rsidRPr="001E6331" w:rsidRDefault="00000000" w:rsidP="000E2052">
      <w:pPr>
        <w:spacing w:before="240" w:after="240"/>
        <w:ind w:left="720" w:hanging="720"/>
        <w:jc w:val="both"/>
        <w:rPr>
          <w:rFonts w:asciiTheme="majorHAnsi" w:hAnsiTheme="majorHAnsi" w:cstheme="majorHAnsi"/>
          <w:sz w:val="28"/>
          <w:szCs w:val="28"/>
        </w:rPr>
      </w:pPr>
      <w:r w:rsidRPr="001E6331">
        <w:rPr>
          <w:rFonts w:asciiTheme="majorHAnsi" w:hAnsiTheme="majorHAnsi" w:cstheme="majorHAnsi"/>
          <w:sz w:val="28"/>
          <w:szCs w:val="28"/>
        </w:rPr>
        <w:t>G:</w:t>
      </w:r>
      <w:r w:rsidR="000E2052">
        <w:rPr>
          <w:rFonts w:asciiTheme="majorHAnsi" w:hAnsiTheme="majorHAnsi" w:cstheme="majorHAnsi"/>
          <w:sz w:val="28"/>
          <w:szCs w:val="28"/>
        </w:rPr>
        <w:tab/>
      </w:r>
      <w:r w:rsidRPr="000E2052">
        <w:rPr>
          <w:rFonts w:asciiTheme="majorHAnsi" w:hAnsiTheme="majorHAnsi" w:cstheme="majorHAnsi"/>
          <w:i/>
          <w:iCs/>
          <w:sz w:val="28"/>
          <w:szCs w:val="28"/>
        </w:rPr>
        <w:t xml:space="preserve">Di segni di speranza hanno bisogno anche coloro che in sé stessi la rappresentano: </w:t>
      </w:r>
      <w:r w:rsidRPr="000E2052">
        <w:rPr>
          <w:rFonts w:asciiTheme="majorHAnsi" w:hAnsiTheme="majorHAnsi" w:cstheme="majorHAnsi"/>
          <w:b/>
          <w:i/>
          <w:iCs/>
          <w:sz w:val="28"/>
          <w:szCs w:val="28"/>
        </w:rPr>
        <w:t>i giovani</w:t>
      </w:r>
      <w:r w:rsidRPr="000E2052">
        <w:rPr>
          <w:rFonts w:asciiTheme="majorHAnsi" w:hAnsiTheme="majorHAnsi" w:cstheme="majorHAnsi"/>
          <w:i/>
          <w:iCs/>
          <w:sz w:val="28"/>
          <w:szCs w:val="28"/>
        </w:rPr>
        <w:t>. Non possiamo deluderli: sul loro entusiasmo si fonda l’avvenire. Il Giubileo sia nella Chiesa occasione di slancio nei loro confronti: con una rinnovata passione prendiamoci cura dei ragazzi, degli studenti, dei fidanzati, delle giovani generazioni. (12)</w:t>
      </w:r>
    </w:p>
    <w:p w14:paraId="00000031" w14:textId="476DB297" w:rsidR="005D43A1" w:rsidRPr="001E6331" w:rsidRDefault="00000000" w:rsidP="000E2052">
      <w:pPr>
        <w:spacing w:before="240" w:after="240"/>
        <w:ind w:left="720" w:hanging="720"/>
        <w:jc w:val="both"/>
        <w:rPr>
          <w:rFonts w:asciiTheme="majorHAnsi" w:hAnsiTheme="majorHAnsi" w:cstheme="majorHAnsi"/>
          <w:sz w:val="28"/>
          <w:szCs w:val="28"/>
        </w:rPr>
      </w:pPr>
      <w:r w:rsidRPr="000E2052">
        <w:rPr>
          <w:rFonts w:asciiTheme="majorHAnsi" w:hAnsiTheme="majorHAnsi" w:cstheme="majorHAnsi"/>
          <w:b/>
          <w:bCs/>
          <w:sz w:val="28"/>
          <w:szCs w:val="28"/>
        </w:rPr>
        <w:t>L1</w:t>
      </w:r>
      <w:r w:rsidR="000E2052">
        <w:rPr>
          <w:rFonts w:asciiTheme="majorHAnsi" w:hAnsiTheme="majorHAnsi" w:cstheme="majorHAnsi"/>
          <w:sz w:val="28"/>
          <w:szCs w:val="28"/>
        </w:rPr>
        <w:tab/>
      </w:r>
      <w:r w:rsidRPr="001E6331">
        <w:rPr>
          <w:rFonts w:asciiTheme="majorHAnsi" w:hAnsiTheme="majorHAnsi" w:cstheme="majorHAnsi"/>
          <w:sz w:val="28"/>
          <w:szCs w:val="28"/>
        </w:rPr>
        <w:t xml:space="preserve">Segni di speranza meritano gli </w:t>
      </w:r>
      <w:r w:rsidRPr="001E6331">
        <w:rPr>
          <w:rFonts w:asciiTheme="majorHAnsi" w:hAnsiTheme="majorHAnsi" w:cstheme="majorHAnsi"/>
          <w:b/>
          <w:sz w:val="28"/>
          <w:szCs w:val="28"/>
        </w:rPr>
        <w:t>anziani</w:t>
      </w:r>
      <w:r w:rsidRPr="001E6331">
        <w:rPr>
          <w:rFonts w:asciiTheme="majorHAnsi" w:hAnsiTheme="majorHAnsi" w:cstheme="majorHAnsi"/>
          <w:sz w:val="28"/>
          <w:szCs w:val="28"/>
        </w:rPr>
        <w:t>, che spesso sperimentano solitudine e senso di abbandono. Valorizzare il tesoro che sono, la loro esperienza di vita, la sapienza di cui sono portatori e il contributo che sono in grado di offrire, è un impegno per la comunità cristiana e per la società civile, chiamate a lavorare insieme per l’alleanza tra le generazioni. (11)</w:t>
      </w:r>
    </w:p>
    <w:p w14:paraId="00000032" w14:textId="3308752A" w:rsidR="005D43A1" w:rsidRPr="001E6331" w:rsidRDefault="00000000" w:rsidP="000E2052">
      <w:pPr>
        <w:spacing w:before="240" w:after="240"/>
        <w:ind w:left="720" w:hanging="720"/>
        <w:jc w:val="both"/>
        <w:rPr>
          <w:rFonts w:asciiTheme="majorHAnsi" w:hAnsiTheme="majorHAnsi" w:cstheme="majorHAnsi"/>
          <w:sz w:val="28"/>
          <w:szCs w:val="28"/>
        </w:rPr>
      </w:pPr>
      <w:r w:rsidRPr="000E2052">
        <w:rPr>
          <w:rFonts w:asciiTheme="majorHAnsi" w:hAnsiTheme="majorHAnsi" w:cstheme="majorHAnsi"/>
          <w:b/>
          <w:bCs/>
          <w:sz w:val="28"/>
          <w:szCs w:val="28"/>
        </w:rPr>
        <w:t>L2</w:t>
      </w:r>
      <w:r w:rsidR="000E2052">
        <w:rPr>
          <w:rFonts w:asciiTheme="majorHAnsi" w:hAnsiTheme="majorHAnsi" w:cstheme="majorHAnsi"/>
          <w:sz w:val="28"/>
          <w:szCs w:val="28"/>
        </w:rPr>
        <w:tab/>
      </w:r>
      <w:r w:rsidRPr="001E6331">
        <w:rPr>
          <w:rFonts w:asciiTheme="majorHAnsi" w:hAnsiTheme="majorHAnsi" w:cstheme="majorHAnsi"/>
          <w:sz w:val="28"/>
          <w:szCs w:val="28"/>
        </w:rPr>
        <w:t xml:space="preserve">Se manca la speranza della </w:t>
      </w:r>
      <w:r w:rsidRPr="001E6331">
        <w:rPr>
          <w:rFonts w:asciiTheme="majorHAnsi" w:hAnsiTheme="majorHAnsi" w:cstheme="majorHAnsi"/>
          <w:b/>
          <w:sz w:val="28"/>
          <w:szCs w:val="28"/>
        </w:rPr>
        <w:t>vita eterna</w:t>
      </w:r>
      <w:r w:rsidRPr="001E6331">
        <w:rPr>
          <w:rFonts w:asciiTheme="majorHAnsi" w:hAnsiTheme="majorHAnsi" w:cstheme="majorHAnsi"/>
          <w:sz w:val="28"/>
          <w:szCs w:val="28"/>
        </w:rPr>
        <w:t xml:space="preserve">, la dignità umana viene lesa in maniera assai grave, come si constata spesso al giorno d’oggi, e gli enigmi della vita e della morte, della colpa e del dolore rimangono senza soluzione, tanto che non di rado gli uomini sprofondano nella disperazione…Il Giubileo ci offrirà l’opportunità di riscoprire, con immensa gratitudine, il dono di quella vita nuova ricevuta nel Battesimo in grado di trasfigurare il dramma della </w:t>
      </w:r>
      <w:r w:rsidRPr="001E6331">
        <w:rPr>
          <w:rFonts w:asciiTheme="majorHAnsi" w:hAnsiTheme="majorHAnsi" w:cstheme="majorHAnsi"/>
          <w:b/>
          <w:sz w:val="28"/>
          <w:szCs w:val="28"/>
        </w:rPr>
        <w:t>morte</w:t>
      </w:r>
      <w:r w:rsidRPr="001E6331">
        <w:rPr>
          <w:rFonts w:asciiTheme="majorHAnsi" w:hAnsiTheme="majorHAnsi" w:cstheme="majorHAnsi"/>
          <w:sz w:val="28"/>
          <w:szCs w:val="28"/>
        </w:rPr>
        <w:t>. (19)</w:t>
      </w:r>
    </w:p>
    <w:p w14:paraId="00000033" w14:textId="77777777" w:rsidR="005D43A1" w:rsidRPr="001E6331" w:rsidRDefault="00000000">
      <w:pPr>
        <w:spacing w:before="240" w:after="240"/>
        <w:jc w:val="both"/>
        <w:rPr>
          <w:rFonts w:asciiTheme="majorHAnsi" w:hAnsiTheme="majorHAnsi" w:cstheme="majorHAnsi"/>
          <w:sz w:val="28"/>
          <w:szCs w:val="28"/>
        </w:rPr>
      </w:pPr>
      <w:r w:rsidRPr="001E6331">
        <w:rPr>
          <w:rFonts w:asciiTheme="majorHAnsi" w:hAnsiTheme="majorHAnsi" w:cstheme="majorHAnsi"/>
          <w:sz w:val="28"/>
          <w:szCs w:val="28"/>
        </w:rPr>
        <w:t xml:space="preserve"> </w:t>
      </w:r>
    </w:p>
    <w:p w14:paraId="15F391C0" w14:textId="35920CD6" w:rsidR="000E2052" w:rsidRPr="000E2052" w:rsidRDefault="00000000" w:rsidP="000E2052">
      <w:pPr>
        <w:spacing w:before="240" w:after="240"/>
        <w:rPr>
          <w:rFonts w:asciiTheme="majorHAnsi" w:hAnsiTheme="majorHAnsi" w:cstheme="majorHAnsi"/>
          <w:bCs/>
          <w:i/>
          <w:iCs/>
          <w:color w:val="FF0000"/>
          <w:sz w:val="28"/>
          <w:szCs w:val="28"/>
        </w:rPr>
      </w:pPr>
      <w:r w:rsidRPr="000E2052">
        <w:rPr>
          <w:rFonts w:asciiTheme="majorHAnsi" w:hAnsiTheme="majorHAnsi" w:cstheme="majorHAnsi"/>
          <w:bCs/>
          <w:i/>
          <w:iCs/>
          <w:color w:val="FF0000"/>
          <w:sz w:val="28"/>
          <w:szCs w:val="28"/>
        </w:rPr>
        <w:t xml:space="preserve"> </w:t>
      </w:r>
      <w:r w:rsidR="000E2052" w:rsidRPr="000E2052">
        <w:rPr>
          <w:rFonts w:asciiTheme="majorHAnsi" w:hAnsiTheme="majorHAnsi" w:cstheme="majorHAnsi"/>
          <w:bCs/>
          <w:i/>
          <w:iCs/>
          <w:color w:val="FF0000"/>
          <w:sz w:val="28"/>
          <w:szCs w:val="28"/>
        </w:rPr>
        <w:t>Si prevede ora u</w:t>
      </w:r>
      <w:r w:rsidR="000E2052" w:rsidRPr="000E2052">
        <w:rPr>
          <w:rFonts w:asciiTheme="majorHAnsi" w:hAnsiTheme="majorHAnsi" w:cstheme="majorHAnsi"/>
          <w:bCs/>
          <w:i/>
          <w:iCs/>
          <w:color w:val="FF0000"/>
          <w:sz w:val="28"/>
          <w:szCs w:val="28"/>
        </w:rPr>
        <w:t>n tempo</w:t>
      </w:r>
      <w:r w:rsidR="004A6370">
        <w:rPr>
          <w:rFonts w:asciiTheme="majorHAnsi" w:hAnsiTheme="majorHAnsi" w:cstheme="majorHAnsi"/>
          <w:bCs/>
          <w:i/>
          <w:iCs/>
          <w:color w:val="FF0000"/>
          <w:sz w:val="28"/>
          <w:szCs w:val="28"/>
        </w:rPr>
        <w:t xml:space="preserve"> prolungato di preghiera personale nell’</w:t>
      </w:r>
      <w:r w:rsidR="000E2052" w:rsidRPr="000E2052">
        <w:rPr>
          <w:rFonts w:asciiTheme="majorHAnsi" w:hAnsiTheme="majorHAnsi" w:cstheme="majorHAnsi"/>
          <w:bCs/>
          <w:i/>
          <w:iCs/>
          <w:color w:val="FF0000"/>
          <w:sz w:val="28"/>
          <w:szCs w:val="28"/>
        </w:rPr>
        <w:t>adorazione</w:t>
      </w:r>
    </w:p>
    <w:p w14:paraId="00000036" w14:textId="77777777" w:rsidR="005D43A1" w:rsidRPr="000E2052" w:rsidRDefault="00000000" w:rsidP="000E2052">
      <w:pPr>
        <w:pBdr>
          <w:bottom w:val="single" w:sz="4" w:space="1" w:color="auto"/>
        </w:pBdr>
        <w:spacing w:before="240" w:after="240"/>
        <w:jc w:val="center"/>
        <w:rPr>
          <w:rFonts w:asciiTheme="majorHAnsi" w:hAnsiTheme="majorHAnsi" w:cstheme="majorHAnsi"/>
          <w:b/>
          <w:smallCaps/>
          <w:color w:val="C00000"/>
          <w:sz w:val="40"/>
          <w:szCs w:val="40"/>
        </w:rPr>
      </w:pPr>
      <w:r w:rsidRPr="000E2052">
        <w:rPr>
          <w:rFonts w:asciiTheme="majorHAnsi" w:hAnsiTheme="majorHAnsi" w:cstheme="majorHAnsi"/>
          <w:b/>
          <w:smallCaps/>
          <w:color w:val="C00000"/>
          <w:sz w:val="40"/>
          <w:szCs w:val="40"/>
        </w:rPr>
        <w:lastRenderedPageBreak/>
        <w:t>La speranza cristiana non illude e non delude</w:t>
      </w:r>
    </w:p>
    <w:p w14:paraId="00000037" w14:textId="191CFF7B" w:rsidR="005D43A1" w:rsidRPr="00EF476F" w:rsidRDefault="00000000">
      <w:pPr>
        <w:spacing w:before="240" w:after="240"/>
        <w:rPr>
          <w:rFonts w:asciiTheme="majorHAnsi" w:hAnsiTheme="majorHAnsi" w:cstheme="majorHAnsi"/>
          <w:b/>
          <w:bCs/>
          <w:sz w:val="28"/>
          <w:szCs w:val="28"/>
        </w:rPr>
      </w:pPr>
      <w:r w:rsidRPr="00EF476F">
        <w:rPr>
          <w:rFonts w:asciiTheme="majorHAnsi" w:hAnsiTheme="majorHAnsi" w:cstheme="majorHAnsi"/>
          <w:b/>
          <w:bCs/>
          <w:sz w:val="28"/>
          <w:szCs w:val="28"/>
        </w:rPr>
        <w:t>Canto di esposizione</w:t>
      </w:r>
    </w:p>
    <w:p w14:paraId="00000038" w14:textId="0D371F42" w:rsidR="005D43A1" w:rsidRPr="001E6331" w:rsidRDefault="00EF476F">
      <w:pPr>
        <w:spacing w:before="240" w:after="240"/>
        <w:rPr>
          <w:rFonts w:asciiTheme="majorHAnsi" w:hAnsiTheme="majorHAnsi" w:cstheme="majorHAnsi"/>
          <w:sz w:val="28"/>
          <w:szCs w:val="28"/>
          <w:highlight w:val="yellow"/>
        </w:rPr>
      </w:pPr>
      <w:r w:rsidRPr="00EF476F">
        <w:rPr>
          <w:rFonts w:asciiTheme="majorHAnsi" w:hAnsiTheme="majorHAnsi" w:cstheme="majorHAnsi"/>
          <w:b/>
          <w:bCs/>
          <w:sz w:val="28"/>
          <w:szCs w:val="28"/>
        </w:rPr>
        <w:t>PREGHIAMO INSIEME</w:t>
      </w:r>
      <w:r>
        <w:rPr>
          <w:rFonts w:asciiTheme="majorHAnsi" w:hAnsiTheme="majorHAnsi" w:cstheme="majorHAnsi"/>
          <w:i/>
          <w:iCs/>
          <w:sz w:val="28"/>
          <w:szCs w:val="28"/>
        </w:rPr>
        <w:t xml:space="preserve"> con la </w:t>
      </w:r>
      <w:r w:rsidRPr="00EF476F">
        <w:rPr>
          <w:rFonts w:asciiTheme="majorHAnsi" w:hAnsiTheme="majorHAnsi" w:cstheme="majorHAnsi"/>
          <w:i/>
          <w:iCs/>
          <w:sz w:val="28"/>
          <w:szCs w:val="28"/>
        </w:rPr>
        <w:t>Preghiera</w:t>
      </w:r>
      <w:r w:rsidRPr="001E6331">
        <w:rPr>
          <w:rFonts w:asciiTheme="majorHAnsi" w:hAnsiTheme="majorHAnsi" w:cstheme="majorHAnsi"/>
          <w:sz w:val="28"/>
          <w:szCs w:val="28"/>
        </w:rPr>
        <w:t xml:space="preserve"> </w:t>
      </w:r>
      <w:r w:rsidR="001E6331" w:rsidRPr="001E6331">
        <w:rPr>
          <w:rFonts w:asciiTheme="majorHAnsi" w:hAnsiTheme="majorHAnsi" w:cstheme="majorHAnsi"/>
          <w:i/>
          <w:iCs/>
          <w:sz w:val="28"/>
          <w:szCs w:val="28"/>
        </w:rPr>
        <w:t>diocesana dell’Anno della Liturgia</w:t>
      </w:r>
    </w:p>
    <w:p w14:paraId="0E8038C9" w14:textId="6B6CF8A8" w:rsidR="00E0286B" w:rsidRPr="001E6331" w:rsidRDefault="00E0286B" w:rsidP="00E0286B">
      <w:pPr>
        <w:spacing w:before="240" w:after="240"/>
        <w:rPr>
          <w:rFonts w:asciiTheme="majorHAnsi" w:hAnsiTheme="majorHAnsi" w:cstheme="majorHAnsi"/>
          <w:sz w:val="28"/>
          <w:szCs w:val="28"/>
        </w:rPr>
      </w:pPr>
      <w:r w:rsidRPr="001E6331">
        <w:rPr>
          <w:rFonts w:asciiTheme="majorHAnsi" w:hAnsiTheme="majorHAnsi" w:cstheme="majorHAnsi"/>
          <w:sz w:val="28"/>
          <w:szCs w:val="28"/>
        </w:rPr>
        <w:t>Benedici o Padre la nostra comunità;</w:t>
      </w:r>
      <w:r w:rsidRPr="001E6331">
        <w:rPr>
          <w:rFonts w:asciiTheme="majorHAnsi" w:hAnsiTheme="majorHAnsi" w:cstheme="majorHAnsi"/>
          <w:sz w:val="28"/>
          <w:szCs w:val="28"/>
        </w:rPr>
        <w:br/>
      </w:r>
      <w:r w:rsidRPr="001E6331">
        <w:rPr>
          <w:rFonts w:asciiTheme="majorHAnsi" w:hAnsiTheme="majorHAnsi" w:cstheme="majorHAnsi"/>
          <w:sz w:val="28"/>
          <w:szCs w:val="28"/>
        </w:rPr>
        <w:t>con questo segno di croce ravviva il ricordo del Battesimo:</w:t>
      </w:r>
      <w:r w:rsidRPr="001E6331">
        <w:rPr>
          <w:rFonts w:asciiTheme="majorHAnsi" w:hAnsiTheme="majorHAnsi" w:cstheme="majorHAnsi"/>
          <w:sz w:val="28"/>
          <w:szCs w:val="28"/>
        </w:rPr>
        <w:br/>
      </w:r>
      <w:r w:rsidRPr="001E6331">
        <w:rPr>
          <w:rFonts w:asciiTheme="majorHAnsi" w:hAnsiTheme="majorHAnsi" w:cstheme="majorHAnsi"/>
          <w:sz w:val="28"/>
          <w:szCs w:val="28"/>
        </w:rPr>
        <w:t>allora siamo stati lavati nel Sangue Prezioso del tuo Figlio,</w:t>
      </w:r>
      <w:r w:rsidRPr="001E6331">
        <w:rPr>
          <w:rFonts w:asciiTheme="majorHAnsi" w:hAnsiTheme="majorHAnsi" w:cstheme="majorHAnsi"/>
          <w:sz w:val="28"/>
          <w:szCs w:val="28"/>
        </w:rPr>
        <w:br/>
      </w:r>
      <w:r w:rsidRPr="001E6331">
        <w:rPr>
          <w:rFonts w:asciiTheme="majorHAnsi" w:hAnsiTheme="majorHAnsi" w:cstheme="majorHAnsi"/>
          <w:sz w:val="28"/>
          <w:szCs w:val="28"/>
        </w:rPr>
        <w:t>ora con l'Eucaristia alimentiamo l'appartenenza</w:t>
      </w:r>
      <w:r w:rsidRPr="001E6331">
        <w:rPr>
          <w:rFonts w:asciiTheme="majorHAnsi" w:hAnsiTheme="majorHAnsi" w:cstheme="majorHAnsi"/>
          <w:sz w:val="28"/>
          <w:szCs w:val="28"/>
        </w:rPr>
        <w:br/>
      </w:r>
      <w:r w:rsidRPr="001E6331">
        <w:rPr>
          <w:rFonts w:asciiTheme="majorHAnsi" w:hAnsiTheme="majorHAnsi" w:cstheme="majorHAnsi"/>
          <w:sz w:val="28"/>
          <w:szCs w:val="28"/>
        </w:rPr>
        <w:t>al corpo ecclesiale e di Messa in Messa</w:t>
      </w:r>
      <w:r w:rsidRPr="001E6331">
        <w:rPr>
          <w:rFonts w:asciiTheme="majorHAnsi" w:hAnsiTheme="majorHAnsi" w:cstheme="majorHAnsi"/>
          <w:sz w:val="28"/>
          <w:szCs w:val="28"/>
        </w:rPr>
        <w:br/>
      </w:r>
      <w:r w:rsidRPr="001E6331">
        <w:rPr>
          <w:rFonts w:asciiTheme="majorHAnsi" w:hAnsiTheme="majorHAnsi" w:cstheme="majorHAnsi"/>
          <w:sz w:val="28"/>
          <w:szCs w:val="28"/>
        </w:rPr>
        <w:t>diventiamo ciò che mangiamo.</w:t>
      </w:r>
    </w:p>
    <w:p w14:paraId="29B2D23D" w14:textId="456E8BFC" w:rsidR="00E0286B" w:rsidRPr="001E6331" w:rsidRDefault="00E0286B" w:rsidP="00E0286B">
      <w:pPr>
        <w:spacing w:before="240" w:after="240"/>
        <w:rPr>
          <w:rFonts w:asciiTheme="majorHAnsi" w:hAnsiTheme="majorHAnsi" w:cstheme="majorHAnsi"/>
          <w:sz w:val="28"/>
          <w:szCs w:val="28"/>
        </w:rPr>
      </w:pPr>
      <w:r w:rsidRPr="001E6331">
        <w:rPr>
          <w:rFonts w:asciiTheme="majorHAnsi" w:hAnsiTheme="majorHAnsi" w:cstheme="majorHAnsi"/>
          <w:sz w:val="28"/>
          <w:szCs w:val="28"/>
        </w:rPr>
        <w:t>Fa che, mettendoci al servizio della crescita</w:t>
      </w:r>
      <w:r w:rsidRPr="001E6331">
        <w:rPr>
          <w:rFonts w:asciiTheme="majorHAnsi" w:hAnsiTheme="majorHAnsi" w:cstheme="majorHAnsi"/>
          <w:sz w:val="28"/>
          <w:szCs w:val="28"/>
        </w:rPr>
        <w:br/>
      </w:r>
      <w:r w:rsidRPr="001E6331">
        <w:rPr>
          <w:rFonts w:asciiTheme="majorHAnsi" w:hAnsiTheme="majorHAnsi" w:cstheme="majorHAnsi"/>
          <w:sz w:val="28"/>
          <w:szCs w:val="28"/>
        </w:rPr>
        <w:t>del tuo Regno e offrendo il nostro dono quotidiano</w:t>
      </w:r>
      <w:r w:rsidRPr="001E6331">
        <w:rPr>
          <w:rFonts w:asciiTheme="majorHAnsi" w:hAnsiTheme="majorHAnsi" w:cstheme="majorHAnsi"/>
          <w:sz w:val="28"/>
          <w:szCs w:val="28"/>
        </w:rPr>
        <w:br/>
      </w:r>
      <w:r w:rsidRPr="001E6331">
        <w:rPr>
          <w:rFonts w:asciiTheme="majorHAnsi" w:hAnsiTheme="majorHAnsi" w:cstheme="majorHAnsi"/>
          <w:sz w:val="28"/>
          <w:szCs w:val="28"/>
        </w:rPr>
        <w:t>all'altare della liturgia e all'altare del fratello,</w:t>
      </w:r>
      <w:r w:rsidRPr="001E6331">
        <w:rPr>
          <w:rFonts w:asciiTheme="majorHAnsi" w:hAnsiTheme="majorHAnsi" w:cstheme="majorHAnsi"/>
          <w:sz w:val="28"/>
          <w:szCs w:val="28"/>
        </w:rPr>
        <w:br/>
      </w:r>
      <w:r w:rsidRPr="001E6331">
        <w:rPr>
          <w:rFonts w:asciiTheme="majorHAnsi" w:hAnsiTheme="majorHAnsi" w:cstheme="majorHAnsi"/>
          <w:sz w:val="28"/>
          <w:szCs w:val="28"/>
        </w:rPr>
        <w:t>diventiamo Uno in Cristo</w:t>
      </w:r>
      <w:r w:rsidRPr="001E6331">
        <w:rPr>
          <w:rFonts w:asciiTheme="majorHAnsi" w:hAnsiTheme="majorHAnsi" w:cstheme="majorHAnsi"/>
          <w:sz w:val="28"/>
          <w:szCs w:val="28"/>
        </w:rPr>
        <w:br/>
      </w:r>
      <w:r w:rsidRPr="001E6331">
        <w:rPr>
          <w:rFonts w:asciiTheme="majorHAnsi" w:hAnsiTheme="majorHAnsi" w:cstheme="majorHAnsi"/>
          <w:sz w:val="28"/>
          <w:szCs w:val="28"/>
        </w:rPr>
        <w:t>e viviamo la nostra vocazione nella Chiesa.</w:t>
      </w:r>
    </w:p>
    <w:p w14:paraId="10AD5AB1" w14:textId="4B9D64AF" w:rsidR="00E0286B" w:rsidRPr="001E6331" w:rsidRDefault="00E0286B" w:rsidP="00E0286B">
      <w:pPr>
        <w:spacing w:before="240" w:after="240"/>
        <w:rPr>
          <w:rFonts w:asciiTheme="majorHAnsi" w:hAnsiTheme="majorHAnsi" w:cstheme="majorHAnsi"/>
          <w:sz w:val="28"/>
          <w:szCs w:val="28"/>
        </w:rPr>
      </w:pPr>
      <w:r w:rsidRPr="001E6331">
        <w:rPr>
          <w:rFonts w:asciiTheme="majorHAnsi" w:hAnsiTheme="majorHAnsi" w:cstheme="majorHAnsi"/>
          <w:sz w:val="28"/>
          <w:szCs w:val="28"/>
        </w:rPr>
        <w:t>La tua benedizione, Signore,</w:t>
      </w:r>
      <w:r w:rsidRPr="001E6331">
        <w:rPr>
          <w:rFonts w:asciiTheme="majorHAnsi" w:hAnsiTheme="majorHAnsi" w:cstheme="majorHAnsi"/>
          <w:sz w:val="28"/>
          <w:szCs w:val="28"/>
        </w:rPr>
        <w:br/>
      </w:r>
      <w:r w:rsidRPr="001E6331">
        <w:rPr>
          <w:rFonts w:asciiTheme="majorHAnsi" w:hAnsiTheme="majorHAnsi" w:cstheme="majorHAnsi"/>
          <w:sz w:val="28"/>
          <w:szCs w:val="28"/>
        </w:rPr>
        <w:t>per la forza dello Spirito Santo si estenda a tutti i fratelli</w:t>
      </w:r>
      <w:r w:rsidRPr="001E6331">
        <w:rPr>
          <w:rFonts w:asciiTheme="majorHAnsi" w:hAnsiTheme="majorHAnsi" w:cstheme="majorHAnsi"/>
          <w:sz w:val="28"/>
          <w:szCs w:val="28"/>
        </w:rPr>
        <w:br/>
      </w:r>
      <w:r w:rsidRPr="001E6331">
        <w:rPr>
          <w:rFonts w:asciiTheme="majorHAnsi" w:hAnsiTheme="majorHAnsi" w:cstheme="majorHAnsi"/>
          <w:sz w:val="28"/>
          <w:szCs w:val="28"/>
        </w:rPr>
        <w:t>e sorelle: seduti alla stessa mensa formiamo l'unico Corpo</w:t>
      </w:r>
      <w:r w:rsidRPr="001E6331">
        <w:rPr>
          <w:rFonts w:asciiTheme="majorHAnsi" w:hAnsiTheme="majorHAnsi" w:cstheme="majorHAnsi"/>
          <w:sz w:val="28"/>
          <w:szCs w:val="28"/>
        </w:rPr>
        <w:br/>
      </w:r>
      <w:r w:rsidRPr="001E6331">
        <w:rPr>
          <w:rFonts w:asciiTheme="majorHAnsi" w:hAnsiTheme="majorHAnsi" w:cstheme="majorHAnsi"/>
          <w:sz w:val="28"/>
          <w:szCs w:val="28"/>
        </w:rPr>
        <w:t>per diventare segni di speranza e porgere</w:t>
      </w:r>
      <w:r w:rsidRPr="001E6331">
        <w:rPr>
          <w:rFonts w:asciiTheme="majorHAnsi" w:hAnsiTheme="majorHAnsi" w:cstheme="majorHAnsi"/>
          <w:sz w:val="28"/>
          <w:szCs w:val="28"/>
        </w:rPr>
        <w:br/>
      </w:r>
      <w:r w:rsidRPr="001E6331">
        <w:rPr>
          <w:rFonts w:asciiTheme="majorHAnsi" w:hAnsiTheme="majorHAnsi" w:cstheme="majorHAnsi"/>
          <w:sz w:val="28"/>
          <w:szCs w:val="28"/>
        </w:rPr>
        <w:t>a chi ha fame di Dio il boccone dell'amore donato.</w:t>
      </w:r>
    </w:p>
    <w:p w14:paraId="090A1FD3" w14:textId="657CE7A7" w:rsidR="00E0286B" w:rsidRPr="001E6331" w:rsidRDefault="00E0286B" w:rsidP="00E0286B">
      <w:pPr>
        <w:spacing w:before="240" w:after="240"/>
        <w:rPr>
          <w:rFonts w:asciiTheme="majorHAnsi" w:hAnsiTheme="majorHAnsi" w:cstheme="majorHAnsi"/>
          <w:sz w:val="28"/>
          <w:szCs w:val="28"/>
          <w:highlight w:val="yellow"/>
        </w:rPr>
      </w:pPr>
      <w:r w:rsidRPr="001E6331">
        <w:rPr>
          <w:rFonts w:asciiTheme="majorHAnsi" w:hAnsiTheme="majorHAnsi" w:cstheme="majorHAnsi"/>
          <w:sz w:val="28"/>
          <w:szCs w:val="28"/>
        </w:rPr>
        <w:t>Amen.</w:t>
      </w:r>
    </w:p>
    <w:p w14:paraId="361D89EE" w14:textId="77777777" w:rsidR="00530709" w:rsidRDefault="00530709" w:rsidP="004A6370">
      <w:pPr>
        <w:ind w:left="720" w:hanging="720"/>
        <w:jc w:val="both"/>
        <w:rPr>
          <w:rFonts w:asciiTheme="majorHAnsi" w:hAnsiTheme="majorHAnsi" w:cstheme="majorHAnsi"/>
          <w:b/>
          <w:bCs/>
          <w:sz w:val="28"/>
          <w:szCs w:val="28"/>
          <w:lang w:val="it-IT"/>
        </w:rPr>
      </w:pPr>
    </w:p>
    <w:p w14:paraId="24FE67D4" w14:textId="0DB6BA80" w:rsidR="004A6370" w:rsidRPr="004A6370" w:rsidRDefault="004A6370" w:rsidP="004A6370">
      <w:pPr>
        <w:ind w:left="720" w:hanging="720"/>
        <w:jc w:val="both"/>
        <w:rPr>
          <w:rFonts w:asciiTheme="majorHAnsi" w:hAnsiTheme="majorHAnsi" w:cstheme="majorHAnsi"/>
          <w:color w:val="FF0000"/>
          <w:sz w:val="28"/>
          <w:szCs w:val="28"/>
          <w:lang w:val="it-IT"/>
        </w:rPr>
      </w:pPr>
      <w:r w:rsidRPr="004A6370">
        <w:rPr>
          <w:rFonts w:asciiTheme="majorHAnsi" w:hAnsiTheme="majorHAnsi" w:cstheme="majorHAnsi"/>
          <w:b/>
          <w:bCs/>
          <w:sz w:val="28"/>
          <w:szCs w:val="28"/>
          <w:lang w:val="it-IT"/>
        </w:rPr>
        <w:t>NOTA</w:t>
      </w:r>
      <w:r w:rsidRPr="004A6370">
        <w:rPr>
          <w:rFonts w:asciiTheme="majorHAnsi" w:hAnsiTheme="majorHAnsi" w:cstheme="majorHAnsi"/>
          <w:sz w:val="28"/>
          <w:szCs w:val="28"/>
          <w:lang w:val="it-IT"/>
        </w:rPr>
        <w:t xml:space="preserve"> </w:t>
      </w:r>
      <w:r w:rsidRPr="004A6370">
        <w:rPr>
          <w:rFonts w:asciiTheme="majorHAnsi" w:hAnsiTheme="majorHAnsi" w:cstheme="majorHAnsi"/>
          <w:color w:val="FF0000"/>
          <w:sz w:val="28"/>
          <w:szCs w:val="28"/>
          <w:lang w:val="it-IT"/>
        </w:rPr>
        <w:t>Dopo la preghiera la GUIDA invita le persone ad andare davanti all’altare e pescare un foglietto. Durante l’adorazione ogni persona pregherà in modo particolare per “il segno di speranza” che ha pescato. Potrà formulare una preghiera e scriverla su un foglio e leggerla ad alta voce nel momento opportuno che la guida indicherà.</w:t>
      </w:r>
    </w:p>
    <w:p w14:paraId="4EE2025C" w14:textId="77777777" w:rsidR="004A6370" w:rsidRPr="001E6331" w:rsidRDefault="004A6370" w:rsidP="004A6370">
      <w:pPr>
        <w:spacing w:before="240" w:after="240"/>
        <w:rPr>
          <w:rFonts w:asciiTheme="majorHAnsi" w:hAnsiTheme="majorHAnsi" w:cstheme="majorHAnsi"/>
          <w:i/>
          <w:color w:val="FF0000"/>
          <w:sz w:val="28"/>
          <w:szCs w:val="28"/>
        </w:rPr>
      </w:pPr>
      <w:r>
        <w:rPr>
          <w:rFonts w:asciiTheme="majorHAnsi" w:hAnsiTheme="majorHAnsi" w:cstheme="majorHAnsi"/>
          <w:i/>
          <w:color w:val="FF0000"/>
          <w:sz w:val="28"/>
          <w:szCs w:val="28"/>
        </w:rPr>
        <w:t>Preparare</w:t>
      </w:r>
      <w:r w:rsidRPr="001E6331">
        <w:rPr>
          <w:rFonts w:asciiTheme="majorHAnsi" w:hAnsiTheme="majorHAnsi" w:cstheme="majorHAnsi"/>
          <w:i/>
          <w:color w:val="FF0000"/>
          <w:sz w:val="28"/>
          <w:szCs w:val="28"/>
        </w:rPr>
        <w:t xml:space="preserve"> un cesto con i foglietti che contengono ciascuno un “segno di speranza”</w:t>
      </w:r>
      <w:r>
        <w:rPr>
          <w:rFonts w:asciiTheme="majorHAnsi" w:hAnsiTheme="majorHAnsi" w:cstheme="majorHAnsi"/>
          <w:i/>
          <w:color w:val="FF0000"/>
          <w:sz w:val="28"/>
          <w:szCs w:val="28"/>
        </w:rPr>
        <w:t>. (vedi foglio allegato)</w:t>
      </w:r>
    </w:p>
    <w:p w14:paraId="12A0D540" w14:textId="77777777" w:rsidR="004A6370" w:rsidRPr="001E6331" w:rsidRDefault="004A6370" w:rsidP="004A6370">
      <w:pPr>
        <w:spacing w:before="240" w:after="240"/>
        <w:rPr>
          <w:rFonts w:asciiTheme="majorHAnsi" w:hAnsiTheme="majorHAnsi" w:cstheme="majorHAnsi"/>
          <w:i/>
          <w:color w:val="FF0000"/>
          <w:sz w:val="28"/>
          <w:szCs w:val="28"/>
        </w:rPr>
      </w:pPr>
      <w:r>
        <w:rPr>
          <w:rFonts w:asciiTheme="majorHAnsi" w:hAnsiTheme="majorHAnsi" w:cstheme="majorHAnsi"/>
          <w:i/>
          <w:color w:val="FF0000"/>
          <w:sz w:val="28"/>
          <w:szCs w:val="28"/>
        </w:rPr>
        <w:t>Prevedere nel momento finale della preghiera</w:t>
      </w:r>
      <w:r w:rsidRPr="001E6331">
        <w:rPr>
          <w:rFonts w:asciiTheme="majorHAnsi" w:hAnsiTheme="majorHAnsi" w:cstheme="majorHAnsi"/>
          <w:i/>
          <w:color w:val="FF0000"/>
          <w:sz w:val="28"/>
          <w:szCs w:val="28"/>
        </w:rPr>
        <w:t xml:space="preserve"> 10/15 min </w:t>
      </w:r>
      <w:r>
        <w:rPr>
          <w:rFonts w:asciiTheme="majorHAnsi" w:hAnsiTheme="majorHAnsi" w:cstheme="majorHAnsi"/>
          <w:i/>
          <w:color w:val="FF0000"/>
          <w:sz w:val="28"/>
          <w:szCs w:val="28"/>
        </w:rPr>
        <w:t>per le</w:t>
      </w:r>
      <w:r w:rsidRPr="001E6331">
        <w:rPr>
          <w:rFonts w:asciiTheme="majorHAnsi" w:hAnsiTheme="majorHAnsi" w:cstheme="majorHAnsi"/>
          <w:i/>
          <w:color w:val="FF0000"/>
          <w:sz w:val="28"/>
          <w:szCs w:val="28"/>
        </w:rPr>
        <w:t xml:space="preserve"> intercessioni libere </w:t>
      </w:r>
      <w:r>
        <w:rPr>
          <w:rFonts w:asciiTheme="majorHAnsi" w:hAnsiTheme="majorHAnsi" w:cstheme="majorHAnsi"/>
          <w:i/>
          <w:color w:val="FF0000"/>
          <w:sz w:val="28"/>
          <w:szCs w:val="28"/>
        </w:rPr>
        <w:t>nate dalla riflessione sul “segno di speranza”. Le intercessioni possono essere</w:t>
      </w:r>
      <w:r w:rsidRPr="001E6331">
        <w:rPr>
          <w:rFonts w:asciiTheme="majorHAnsi" w:hAnsiTheme="majorHAnsi" w:cstheme="majorHAnsi"/>
          <w:i/>
          <w:color w:val="FF0000"/>
          <w:sz w:val="28"/>
          <w:szCs w:val="28"/>
        </w:rPr>
        <w:t xml:space="preserve"> intervallat</w:t>
      </w:r>
      <w:r>
        <w:rPr>
          <w:rFonts w:asciiTheme="majorHAnsi" w:hAnsiTheme="majorHAnsi" w:cstheme="majorHAnsi"/>
          <w:i/>
          <w:color w:val="FF0000"/>
          <w:sz w:val="28"/>
          <w:szCs w:val="28"/>
        </w:rPr>
        <w:t>e</w:t>
      </w:r>
      <w:r w:rsidRPr="001E6331">
        <w:rPr>
          <w:rFonts w:asciiTheme="majorHAnsi" w:hAnsiTheme="majorHAnsi" w:cstheme="majorHAnsi"/>
          <w:i/>
          <w:color w:val="FF0000"/>
          <w:sz w:val="28"/>
          <w:szCs w:val="28"/>
        </w:rPr>
        <w:t xml:space="preserve"> da un canone allo Spirit</w:t>
      </w:r>
      <w:r>
        <w:rPr>
          <w:rFonts w:asciiTheme="majorHAnsi" w:hAnsiTheme="majorHAnsi" w:cstheme="majorHAnsi"/>
          <w:i/>
          <w:color w:val="FF0000"/>
          <w:sz w:val="28"/>
          <w:szCs w:val="28"/>
        </w:rPr>
        <w:t>o, oppure come segue…</w:t>
      </w:r>
    </w:p>
    <w:p w14:paraId="34789BC2" w14:textId="77777777" w:rsidR="004A6370" w:rsidRDefault="004A6370" w:rsidP="00CF0C8F">
      <w:pPr>
        <w:spacing w:before="240" w:after="240"/>
        <w:rPr>
          <w:rFonts w:asciiTheme="majorHAnsi" w:hAnsiTheme="majorHAnsi" w:cstheme="majorHAnsi"/>
          <w:b/>
          <w:smallCaps/>
          <w:sz w:val="32"/>
          <w:szCs w:val="32"/>
        </w:rPr>
      </w:pPr>
    </w:p>
    <w:p w14:paraId="33426FF3" w14:textId="3359E5B0" w:rsidR="00CF0C8F" w:rsidRPr="00CF0C8F" w:rsidRDefault="00CF0C8F" w:rsidP="00CF0C8F">
      <w:pPr>
        <w:spacing w:before="240" w:after="240"/>
        <w:rPr>
          <w:rFonts w:asciiTheme="majorHAnsi" w:hAnsiTheme="majorHAnsi" w:cstheme="majorHAnsi"/>
          <w:b/>
          <w:smallCaps/>
          <w:sz w:val="32"/>
          <w:szCs w:val="32"/>
        </w:rPr>
      </w:pPr>
      <w:r w:rsidRPr="00CF0C8F">
        <w:rPr>
          <w:rFonts w:asciiTheme="majorHAnsi" w:hAnsiTheme="majorHAnsi" w:cstheme="majorHAnsi"/>
          <w:b/>
          <w:smallCaps/>
          <w:sz w:val="32"/>
          <w:szCs w:val="32"/>
        </w:rPr>
        <w:lastRenderedPageBreak/>
        <w:t>Intercessioni</w:t>
      </w:r>
    </w:p>
    <w:p w14:paraId="7B72711B" w14:textId="6064361E" w:rsidR="00CF0C8F" w:rsidRPr="00CF0C8F" w:rsidRDefault="00CF0C8F" w:rsidP="00CF0C8F">
      <w:pPr>
        <w:spacing w:before="240" w:after="240"/>
        <w:rPr>
          <w:rFonts w:asciiTheme="majorHAnsi" w:hAnsiTheme="majorHAnsi" w:cstheme="majorHAnsi"/>
          <w:bCs/>
          <w:i/>
          <w:iCs/>
          <w:sz w:val="28"/>
          <w:szCs w:val="28"/>
        </w:rPr>
      </w:pPr>
      <w:r w:rsidRPr="00CF0C8F">
        <w:rPr>
          <w:rFonts w:asciiTheme="majorHAnsi" w:hAnsiTheme="majorHAnsi" w:cstheme="majorHAnsi"/>
          <w:bCs/>
          <w:sz w:val="28"/>
          <w:szCs w:val="28"/>
        </w:rPr>
        <w:t>Innalziamo la comune preghiera</w:t>
      </w:r>
      <w:r>
        <w:rPr>
          <w:rFonts w:asciiTheme="majorHAnsi" w:hAnsiTheme="majorHAnsi" w:cstheme="majorHAnsi"/>
          <w:bCs/>
          <w:sz w:val="28"/>
          <w:szCs w:val="28"/>
        </w:rPr>
        <w:t>, in questo anno giubilare,</w:t>
      </w:r>
      <w:r w:rsidRPr="00CF0C8F">
        <w:rPr>
          <w:rFonts w:asciiTheme="majorHAnsi" w:hAnsiTheme="majorHAnsi" w:cstheme="majorHAnsi"/>
          <w:bCs/>
          <w:sz w:val="28"/>
          <w:szCs w:val="28"/>
        </w:rPr>
        <w:t xml:space="preserve"> per </w:t>
      </w:r>
      <w:r>
        <w:rPr>
          <w:rFonts w:asciiTheme="majorHAnsi" w:hAnsiTheme="majorHAnsi" w:cstheme="majorHAnsi"/>
          <w:bCs/>
          <w:sz w:val="28"/>
          <w:szCs w:val="28"/>
        </w:rPr>
        <w:t>il dono della</w:t>
      </w:r>
      <w:r w:rsidRPr="00CF0C8F">
        <w:rPr>
          <w:rFonts w:asciiTheme="majorHAnsi" w:hAnsiTheme="majorHAnsi" w:cstheme="majorHAnsi"/>
          <w:bCs/>
          <w:sz w:val="28"/>
          <w:szCs w:val="28"/>
        </w:rPr>
        <w:t xml:space="preserve"> misericordia di Dio</w:t>
      </w:r>
      <w:r>
        <w:rPr>
          <w:rFonts w:asciiTheme="majorHAnsi" w:hAnsiTheme="majorHAnsi" w:cstheme="majorHAnsi"/>
          <w:bCs/>
          <w:sz w:val="28"/>
          <w:szCs w:val="28"/>
        </w:rPr>
        <w:t>.</w:t>
      </w:r>
      <w:r w:rsidRPr="00CF0C8F">
        <w:rPr>
          <w:rFonts w:asciiTheme="majorHAnsi" w:hAnsiTheme="majorHAnsi" w:cstheme="majorHAnsi"/>
          <w:bCs/>
          <w:sz w:val="28"/>
          <w:szCs w:val="28"/>
        </w:rPr>
        <w:t xml:space="preserve"> Affidiamo a Cristo, re della pace, il sincero</w:t>
      </w:r>
      <w:r>
        <w:rPr>
          <w:rFonts w:asciiTheme="majorHAnsi" w:hAnsiTheme="majorHAnsi" w:cstheme="majorHAnsi"/>
          <w:bCs/>
          <w:sz w:val="28"/>
          <w:szCs w:val="28"/>
        </w:rPr>
        <w:t xml:space="preserve"> </w:t>
      </w:r>
      <w:r w:rsidRPr="00CF0C8F">
        <w:rPr>
          <w:rFonts w:asciiTheme="majorHAnsi" w:hAnsiTheme="majorHAnsi" w:cstheme="majorHAnsi"/>
          <w:bCs/>
          <w:sz w:val="28"/>
          <w:szCs w:val="28"/>
        </w:rPr>
        <w:t xml:space="preserve">proposito di cooperare all’edificazione di un mondo nuovo: </w:t>
      </w:r>
      <w:r w:rsidRPr="00CF0C8F">
        <w:rPr>
          <w:rFonts w:asciiTheme="majorHAnsi" w:hAnsiTheme="majorHAnsi" w:cstheme="majorHAnsi"/>
          <w:bCs/>
          <w:i/>
          <w:iCs/>
          <w:sz w:val="28"/>
          <w:szCs w:val="28"/>
        </w:rPr>
        <w:t>Dona la tua pace, Signore.</w:t>
      </w:r>
    </w:p>
    <w:p w14:paraId="7E1AE5B6" w14:textId="396BA87B" w:rsidR="00EF476F" w:rsidRPr="00EF476F" w:rsidRDefault="00EF476F" w:rsidP="00CF0C8F">
      <w:pPr>
        <w:spacing w:before="240" w:after="240"/>
        <w:rPr>
          <w:rFonts w:asciiTheme="majorHAnsi" w:hAnsiTheme="majorHAnsi" w:cstheme="majorHAnsi"/>
          <w:bCs/>
          <w:i/>
          <w:iCs/>
          <w:color w:val="FF0000"/>
          <w:sz w:val="28"/>
          <w:szCs w:val="28"/>
        </w:rPr>
      </w:pPr>
      <w:r w:rsidRPr="00EF476F">
        <w:rPr>
          <w:rFonts w:asciiTheme="majorHAnsi" w:hAnsiTheme="majorHAnsi" w:cstheme="majorHAnsi"/>
          <w:bCs/>
          <w:i/>
          <w:iCs/>
          <w:color w:val="FF0000"/>
          <w:sz w:val="28"/>
          <w:szCs w:val="28"/>
        </w:rPr>
        <w:t>Si lascia qui spazio per le preghiere formulate nel silenzio dell’adorazione</w:t>
      </w:r>
      <w:r>
        <w:rPr>
          <w:rFonts w:asciiTheme="majorHAnsi" w:hAnsiTheme="majorHAnsi" w:cstheme="majorHAnsi"/>
          <w:bCs/>
          <w:i/>
          <w:iCs/>
          <w:color w:val="FF0000"/>
          <w:sz w:val="28"/>
          <w:szCs w:val="28"/>
        </w:rPr>
        <w:t>.</w:t>
      </w:r>
    </w:p>
    <w:p w14:paraId="0000003D" w14:textId="706A194F" w:rsidR="005D43A1" w:rsidRPr="001E6331" w:rsidRDefault="00000000" w:rsidP="00CF0C8F">
      <w:pPr>
        <w:spacing w:before="240" w:after="240"/>
        <w:rPr>
          <w:rFonts w:asciiTheme="majorHAnsi" w:hAnsiTheme="majorHAnsi" w:cstheme="majorHAnsi"/>
          <w:b/>
          <w:sz w:val="28"/>
          <w:szCs w:val="28"/>
        </w:rPr>
      </w:pPr>
      <w:r w:rsidRPr="001E6331">
        <w:rPr>
          <w:rFonts w:asciiTheme="majorHAnsi" w:hAnsiTheme="majorHAnsi" w:cstheme="majorHAnsi"/>
          <w:b/>
          <w:sz w:val="28"/>
          <w:szCs w:val="28"/>
        </w:rPr>
        <w:t>Padre Nostro</w:t>
      </w:r>
    </w:p>
    <w:p w14:paraId="0000003E" w14:textId="77777777" w:rsidR="005D43A1" w:rsidRPr="00EF476F" w:rsidRDefault="00000000">
      <w:pPr>
        <w:spacing w:before="240" w:after="240"/>
        <w:rPr>
          <w:rFonts w:asciiTheme="majorHAnsi" w:hAnsiTheme="majorHAnsi" w:cstheme="majorHAnsi"/>
          <w:b/>
          <w:bCs/>
          <w:sz w:val="28"/>
          <w:szCs w:val="28"/>
        </w:rPr>
      </w:pPr>
      <w:r w:rsidRPr="00EF476F">
        <w:rPr>
          <w:rFonts w:asciiTheme="majorHAnsi" w:hAnsiTheme="majorHAnsi" w:cstheme="majorHAnsi"/>
          <w:b/>
          <w:bCs/>
          <w:sz w:val="28"/>
          <w:szCs w:val="28"/>
        </w:rPr>
        <w:t>Preghiera finale e reposizione</w:t>
      </w:r>
    </w:p>
    <w:p w14:paraId="31E86CBF" w14:textId="77777777" w:rsidR="00EF476F" w:rsidRDefault="00000000" w:rsidP="009B0F46">
      <w:pPr>
        <w:spacing w:before="240" w:after="240"/>
        <w:rPr>
          <w:rFonts w:asciiTheme="majorHAnsi" w:hAnsiTheme="majorHAnsi" w:cstheme="majorHAnsi"/>
          <w:sz w:val="28"/>
          <w:szCs w:val="28"/>
        </w:rPr>
      </w:pPr>
      <w:r w:rsidRPr="001E6331">
        <w:rPr>
          <w:rFonts w:asciiTheme="majorHAnsi" w:hAnsiTheme="majorHAnsi" w:cstheme="majorHAnsi"/>
          <w:sz w:val="28"/>
          <w:szCs w:val="28"/>
        </w:rPr>
        <w:t xml:space="preserve">Lasciamoci fin d’ora attrarre dalla speranza e permettiamo che attraverso di noi diventi contagiosa per quanti la desiderano. </w:t>
      </w:r>
    </w:p>
    <w:p w14:paraId="7A8F182C" w14:textId="77777777" w:rsidR="00EF476F" w:rsidRDefault="00000000" w:rsidP="009B0F46">
      <w:pPr>
        <w:spacing w:before="240" w:after="240"/>
        <w:rPr>
          <w:rFonts w:asciiTheme="majorHAnsi" w:hAnsiTheme="majorHAnsi" w:cstheme="majorHAnsi"/>
          <w:sz w:val="28"/>
          <w:szCs w:val="28"/>
        </w:rPr>
      </w:pPr>
      <w:r w:rsidRPr="001E6331">
        <w:rPr>
          <w:rFonts w:asciiTheme="majorHAnsi" w:hAnsiTheme="majorHAnsi" w:cstheme="majorHAnsi"/>
          <w:sz w:val="28"/>
          <w:szCs w:val="28"/>
        </w:rPr>
        <w:t xml:space="preserve">Possa la nostra vita dire loro: «Spera nel Signore, sii forte, si rinsaldi il tuo cuore e spera nel Signore» (Sal 27,14). </w:t>
      </w:r>
    </w:p>
    <w:p w14:paraId="209A95C6" w14:textId="77777777" w:rsidR="00EF476F" w:rsidRDefault="00000000" w:rsidP="009B0F46">
      <w:pPr>
        <w:spacing w:before="240" w:after="240"/>
        <w:rPr>
          <w:rFonts w:asciiTheme="majorHAnsi" w:hAnsiTheme="majorHAnsi" w:cstheme="majorHAnsi"/>
          <w:sz w:val="28"/>
          <w:szCs w:val="28"/>
        </w:rPr>
      </w:pPr>
      <w:r w:rsidRPr="001E6331">
        <w:rPr>
          <w:rFonts w:asciiTheme="majorHAnsi" w:hAnsiTheme="majorHAnsi" w:cstheme="majorHAnsi"/>
          <w:sz w:val="28"/>
          <w:szCs w:val="28"/>
        </w:rPr>
        <w:t xml:space="preserve">Possa la forza della speranza riempire il nostro presente, nell’attesa fiduciosa del ritorno del Signore Gesù Cristo, al quale va la lode e la gloria ora e per i secoli futuri. </w:t>
      </w:r>
    </w:p>
    <w:p w14:paraId="00000043" w14:textId="5E9F4EB0" w:rsidR="005D43A1" w:rsidRDefault="00000000" w:rsidP="009B0F46">
      <w:pPr>
        <w:spacing w:before="240" w:after="240"/>
        <w:rPr>
          <w:rFonts w:asciiTheme="majorHAnsi" w:hAnsiTheme="majorHAnsi" w:cstheme="majorHAnsi"/>
          <w:sz w:val="28"/>
          <w:szCs w:val="28"/>
        </w:rPr>
      </w:pPr>
      <w:r w:rsidRPr="001E6331">
        <w:rPr>
          <w:rFonts w:asciiTheme="majorHAnsi" w:hAnsiTheme="majorHAnsi" w:cstheme="majorHAnsi"/>
          <w:sz w:val="28"/>
          <w:szCs w:val="28"/>
        </w:rPr>
        <w:t>Amen</w:t>
      </w:r>
      <w:r w:rsidR="009B0F46" w:rsidRPr="001E6331">
        <w:rPr>
          <w:rFonts w:asciiTheme="majorHAnsi" w:hAnsiTheme="majorHAnsi" w:cstheme="majorHAnsi"/>
          <w:sz w:val="28"/>
          <w:szCs w:val="28"/>
        </w:rPr>
        <w:t>.</w:t>
      </w:r>
    </w:p>
    <w:p w14:paraId="29CF7260" w14:textId="77777777" w:rsidR="00EF476F" w:rsidRDefault="00EF476F" w:rsidP="009B0F46">
      <w:pPr>
        <w:spacing w:before="240" w:after="240"/>
        <w:rPr>
          <w:rFonts w:asciiTheme="majorHAnsi" w:hAnsiTheme="majorHAnsi" w:cstheme="majorHAnsi"/>
          <w:sz w:val="28"/>
          <w:szCs w:val="28"/>
        </w:rPr>
      </w:pPr>
    </w:p>
    <w:p w14:paraId="05000EB0" w14:textId="16C3FBC4" w:rsidR="00EF476F" w:rsidRPr="00EF476F" w:rsidRDefault="00EF476F" w:rsidP="009B0F46">
      <w:pPr>
        <w:spacing w:before="240" w:after="240"/>
        <w:rPr>
          <w:rFonts w:asciiTheme="majorHAnsi" w:hAnsiTheme="majorHAnsi" w:cstheme="majorHAnsi"/>
          <w:b/>
          <w:bCs/>
          <w:sz w:val="28"/>
          <w:szCs w:val="28"/>
        </w:rPr>
      </w:pPr>
      <w:r w:rsidRPr="00EF476F">
        <w:rPr>
          <w:rFonts w:asciiTheme="majorHAnsi" w:hAnsiTheme="majorHAnsi" w:cstheme="majorHAnsi"/>
          <w:b/>
          <w:bCs/>
          <w:sz w:val="28"/>
          <w:szCs w:val="28"/>
        </w:rPr>
        <w:t>Canto di reposizione</w:t>
      </w:r>
    </w:p>
    <w:sectPr w:rsidR="00EF476F" w:rsidRPr="00EF476F" w:rsidSect="004A6370">
      <w:footerReference w:type="default" r:id="rId10"/>
      <w:pgSz w:w="11909" w:h="16834"/>
      <w:pgMar w:top="720" w:right="720" w:bottom="720" w:left="720" w:header="720" w:footer="31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042BC" w14:textId="77777777" w:rsidR="00BA308F" w:rsidRDefault="00BA308F" w:rsidP="004A6370">
      <w:pPr>
        <w:spacing w:line="240" w:lineRule="auto"/>
      </w:pPr>
      <w:r>
        <w:separator/>
      </w:r>
    </w:p>
  </w:endnote>
  <w:endnote w:type="continuationSeparator" w:id="0">
    <w:p w14:paraId="28FC1573" w14:textId="77777777" w:rsidR="00BA308F" w:rsidRDefault="00BA308F" w:rsidP="004A6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866321"/>
      <w:docPartObj>
        <w:docPartGallery w:val="Page Numbers (Bottom of Page)"/>
        <w:docPartUnique/>
      </w:docPartObj>
    </w:sdtPr>
    <w:sdtContent>
      <w:p w14:paraId="2328F008" w14:textId="16D87793" w:rsidR="004A6370" w:rsidRDefault="004A6370">
        <w:pPr>
          <w:pStyle w:val="Pidipagina"/>
          <w:jc w:val="center"/>
        </w:pPr>
        <w:r>
          <w:fldChar w:fldCharType="begin"/>
        </w:r>
        <w:r>
          <w:instrText>PAGE   \* MERGEFORMAT</w:instrText>
        </w:r>
        <w:r>
          <w:fldChar w:fldCharType="separate"/>
        </w:r>
        <w:r>
          <w:rPr>
            <w:lang w:val="it-IT"/>
          </w:rPr>
          <w:t>2</w:t>
        </w:r>
        <w:r>
          <w:fldChar w:fldCharType="end"/>
        </w:r>
      </w:p>
    </w:sdtContent>
  </w:sdt>
  <w:p w14:paraId="686E6BC2" w14:textId="77777777" w:rsidR="004A6370" w:rsidRDefault="004A63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ACBE1" w14:textId="77777777" w:rsidR="00BA308F" w:rsidRDefault="00BA308F" w:rsidP="004A6370">
      <w:pPr>
        <w:spacing w:line="240" w:lineRule="auto"/>
      </w:pPr>
      <w:r>
        <w:separator/>
      </w:r>
    </w:p>
  </w:footnote>
  <w:footnote w:type="continuationSeparator" w:id="0">
    <w:p w14:paraId="047556F1" w14:textId="77777777" w:rsidR="00BA308F" w:rsidRDefault="00BA308F" w:rsidP="004A63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43696"/>
    <w:multiLevelType w:val="hybridMultilevel"/>
    <w:tmpl w:val="A3568AB6"/>
    <w:lvl w:ilvl="0" w:tplc="2DF6BA1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B93F26"/>
    <w:multiLevelType w:val="multilevel"/>
    <w:tmpl w:val="CBA4E68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7DF0A35"/>
    <w:multiLevelType w:val="multilevel"/>
    <w:tmpl w:val="80A00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3D93D90"/>
    <w:multiLevelType w:val="multilevel"/>
    <w:tmpl w:val="151053F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94130099">
    <w:abstractNumId w:val="1"/>
  </w:num>
  <w:num w:numId="2" w16cid:durableId="602996772">
    <w:abstractNumId w:val="3"/>
  </w:num>
  <w:num w:numId="3" w16cid:durableId="235172521">
    <w:abstractNumId w:val="2"/>
  </w:num>
  <w:num w:numId="4" w16cid:durableId="116879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3A1"/>
    <w:rsid w:val="000E2052"/>
    <w:rsid w:val="000F47A5"/>
    <w:rsid w:val="00146410"/>
    <w:rsid w:val="001E6331"/>
    <w:rsid w:val="004A6370"/>
    <w:rsid w:val="004E7FA6"/>
    <w:rsid w:val="00530709"/>
    <w:rsid w:val="005D43A1"/>
    <w:rsid w:val="007466B3"/>
    <w:rsid w:val="007A06D0"/>
    <w:rsid w:val="0081769C"/>
    <w:rsid w:val="009B0F46"/>
    <w:rsid w:val="00BA308F"/>
    <w:rsid w:val="00C466D5"/>
    <w:rsid w:val="00CF0C8F"/>
    <w:rsid w:val="00E0286B"/>
    <w:rsid w:val="00EF344C"/>
    <w:rsid w:val="00EF4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F5657"/>
  <w15:docId w15:val="{578C97B2-11E5-4827-9704-1D233FCD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character" w:styleId="Collegamentoipertestuale">
    <w:name w:val="Hyperlink"/>
    <w:basedOn w:val="Carpredefinitoparagrafo"/>
    <w:uiPriority w:val="99"/>
    <w:unhideWhenUsed/>
    <w:rsid w:val="000F47A5"/>
    <w:rPr>
      <w:color w:val="0000FF" w:themeColor="hyperlink"/>
      <w:u w:val="single"/>
    </w:rPr>
  </w:style>
  <w:style w:type="character" w:styleId="Menzionenonrisolta">
    <w:name w:val="Unresolved Mention"/>
    <w:basedOn w:val="Carpredefinitoparagrafo"/>
    <w:uiPriority w:val="99"/>
    <w:semiHidden/>
    <w:unhideWhenUsed/>
    <w:rsid w:val="000F47A5"/>
    <w:rPr>
      <w:color w:val="605E5C"/>
      <w:shd w:val="clear" w:color="auto" w:fill="E1DFDD"/>
    </w:rPr>
  </w:style>
  <w:style w:type="paragraph" w:styleId="NormaleWeb">
    <w:name w:val="Normal (Web)"/>
    <w:basedOn w:val="Normale"/>
    <w:uiPriority w:val="99"/>
    <w:semiHidden/>
    <w:unhideWhenUsed/>
    <w:rsid w:val="00CF0C8F"/>
    <w:rPr>
      <w:rFonts w:ascii="Times New Roman" w:hAnsi="Times New Roman" w:cs="Times New Roman"/>
      <w:sz w:val="24"/>
      <w:szCs w:val="24"/>
    </w:rPr>
  </w:style>
  <w:style w:type="paragraph" w:styleId="Paragrafoelenco">
    <w:name w:val="List Paragraph"/>
    <w:basedOn w:val="Normale"/>
    <w:uiPriority w:val="34"/>
    <w:qFormat/>
    <w:rsid w:val="000E2052"/>
    <w:pPr>
      <w:ind w:left="720"/>
      <w:contextualSpacing/>
    </w:pPr>
  </w:style>
  <w:style w:type="paragraph" w:styleId="Intestazione">
    <w:name w:val="header"/>
    <w:basedOn w:val="Normale"/>
    <w:link w:val="IntestazioneCarattere"/>
    <w:uiPriority w:val="99"/>
    <w:unhideWhenUsed/>
    <w:rsid w:val="004A637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A6370"/>
  </w:style>
  <w:style w:type="paragraph" w:styleId="Pidipagina">
    <w:name w:val="footer"/>
    <w:basedOn w:val="Normale"/>
    <w:link w:val="PidipaginaCarattere"/>
    <w:uiPriority w:val="99"/>
    <w:unhideWhenUsed/>
    <w:rsid w:val="004A637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A6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7844">
      <w:bodyDiv w:val="1"/>
      <w:marLeft w:val="0"/>
      <w:marRight w:val="0"/>
      <w:marTop w:val="0"/>
      <w:marBottom w:val="0"/>
      <w:divBdr>
        <w:top w:val="none" w:sz="0" w:space="0" w:color="auto"/>
        <w:left w:val="none" w:sz="0" w:space="0" w:color="auto"/>
        <w:bottom w:val="none" w:sz="0" w:space="0" w:color="auto"/>
        <w:right w:val="none" w:sz="0" w:space="0" w:color="auto"/>
      </w:divBdr>
    </w:div>
    <w:div w:id="1492256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ht0ailWQf8&amp;t=8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atican.va/content/francesco/it/messages/peace/documents/20241208-messaggio-58giornatamondiale-pace20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1098</TotalTime>
  <Pages>6</Pages>
  <Words>1761</Words>
  <Characters>10043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Catechesi - Diocesi di Mantova</cp:lastModifiedBy>
  <cp:revision>4</cp:revision>
  <dcterms:created xsi:type="dcterms:W3CDTF">2024-12-25T16:11:00Z</dcterms:created>
  <dcterms:modified xsi:type="dcterms:W3CDTF">2024-12-26T10:29:00Z</dcterms:modified>
</cp:coreProperties>
</file>